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BA6B" w14:textId="77777777" w:rsidR="00C75CD4" w:rsidRDefault="00C75CD4">
      <w:pPr>
        <w:pStyle w:val="1"/>
      </w:pPr>
      <w:r>
        <w:t>Договор возмездного оказания услуг</w:t>
      </w:r>
      <w:r>
        <w:br/>
        <w:t>(публичная оферта)</w:t>
      </w:r>
    </w:p>
    <w:p w14:paraId="28005611" w14:textId="77777777" w:rsidR="00C75CD4" w:rsidRDefault="00C75CD4"/>
    <w:p w14:paraId="2FF290AF" w14:textId="3ACABF39" w:rsidR="00C75CD4" w:rsidRPr="001F00CE" w:rsidRDefault="001F00CE" w:rsidP="008A6F6D">
      <w:pPr>
        <w:ind w:firstLine="0"/>
        <w:rPr>
          <w:b/>
          <w:bCs/>
        </w:rPr>
      </w:pPr>
      <w:r w:rsidRPr="001F00CE">
        <w:rPr>
          <w:b/>
          <w:bCs/>
        </w:rPr>
        <w:t>Самозанятый (№ 2751652 (форма КНД № 1122035) от 11.10.2021 г)</w:t>
      </w:r>
      <w:r>
        <w:rPr>
          <w:b/>
          <w:bCs/>
        </w:rPr>
        <w:t xml:space="preserve"> </w:t>
      </w:r>
      <w:r w:rsidRPr="001F00CE">
        <w:rPr>
          <w:b/>
          <w:bCs/>
        </w:rPr>
        <w:t>Андреев Андрей Андреевич</w:t>
      </w:r>
      <w:r w:rsidR="00C75CD4" w:rsidRPr="001F00CE">
        <w:rPr>
          <w:b/>
          <w:bCs/>
        </w:rPr>
        <w:t>,</w:t>
      </w:r>
      <w:r w:rsidR="00615CA9" w:rsidRPr="00615CA9">
        <w:t xml:space="preserve"> </w:t>
      </w:r>
      <w:r w:rsidR="00C75CD4" w:rsidRPr="00615CA9">
        <w:t>именуем</w:t>
      </w:r>
      <w:r w:rsidR="0048233A" w:rsidRPr="00615CA9">
        <w:t>ый</w:t>
      </w:r>
      <w:r w:rsidR="00C75CD4" w:rsidRPr="00615CA9">
        <w:t xml:space="preserve"> в дальнейшем </w:t>
      </w:r>
      <w:r w:rsidR="0048233A" w:rsidRPr="00615CA9">
        <w:rPr>
          <w:b/>
          <w:bCs/>
        </w:rPr>
        <w:t>«Исполнитель»</w:t>
      </w:r>
      <w:r w:rsidR="00C75CD4" w:rsidRPr="00615CA9">
        <w:t xml:space="preserve">, </w:t>
      </w:r>
      <w:r w:rsidR="0048233A" w:rsidRPr="00615CA9">
        <w:t xml:space="preserve">предлагает заключить </w:t>
      </w:r>
      <w:r w:rsidR="00C75CD4" w:rsidRPr="00615CA9">
        <w:t>настоящий договор</w:t>
      </w:r>
      <w:r w:rsidR="0048233A" w:rsidRPr="00615CA9">
        <w:t xml:space="preserve"> (</w:t>
      </w:r>
      <w:r w:rsidR="00615CA9" w:rsidRPr="00615CA9">
        <w:t>О</w:t>
      </w:r>
      <w:r w:rsidR="0048233A" w:rsidRPr="00615CA9">
        <w:t xml:space="preserve">ферту) на </w:t>
      </w:r>
      <w:r w:rsidR="00C75CD4" w:rsidRPr="00615CA9">
        <w:t>оказан</w:t>
      </w:r>
      <w:r w:rsidR="0048233A" w:rsidRPr="00615CA9">
        <w:t>ие</w:t>
      </w:r>
      <w:r w:rsidR="00C75CD4" w:rsidRPr="00615CA9">
        <w:t xml:space="preserve"> услуг</w:t>
      </w:r>
      <w:r w:rsidR="0048233A" w:rsidRPr="00615CA9">
        <w:t xml:space="preserve"> с любым физическим или юридическим лицом посредством совершения акцепта настоящей Оферты.</w:t>
      </w:r>
    </w:p>
    <w:p w14:paraId="07A5607F" w14:textId="77777777" w:rsidR="00615CA9" w:rsidRPr="00615CA9" w:rsidRDefault="00615CA9"/>
    <w:p w14:paraId="6E739039" w14:textId="77777777" w:rsidR="00615CA9" w:rsidRPr="00615CA9" w:rsidRDefault="00615CA9" w:rsidP="008A6F6D">
      <w:pPr>
        <w:ind w:firstLine="0"/>
        <w:rPr>
          <w:color w:val="000000"/>
        </w:rPr>
      </w:pPr>
      <w:r w:rsidRPr="00615CA9">
        <w:rPr>
          <w:color w:val="000000"/>
        </w:rPr>
        <w:t>В соответствии с пунктом 2 статьи 437 Гражданского Кодекса Российской Федерации (далее – ГК РФ) в случае принятия изложенных ниже условий и совершения акцепта, лицо, производящее акцепт настоящей Оферты, становится «</w:t>
      </w:r>
      <w:r w:rsidRPr="00615CA9">
        <w:rPr>
          <w:b/>
          <w:color w:val="000000"/>
        </w:rPr>
        <w:t>Заказчиком</w:t>
      </w:r>
      <w:r w:rsidRPr="00615CA9">
        <w:rPr>
          <w:color w:val="000000"/>
        </w:rPr>
        <w:t>».</w:t>
      </w:r>
    </w:p>
    <w:p w14:paraId="044B34C5" w14:textId="77777777" w:rsidR="008A6F6D" w:rsidRDefault="008A6F6D" w:rsidP="00615CA9">
      <w:pPr>
        <w:rPr>
          <w:color w:val="000000"/>
        </w:rPr>
      </w:pPr>
    </w:p>
    <w:p w14:paraId="6270BB5D" w14:textId="0F1A7019" w:rsidR="00615CA9" w:rsidRPr="00615CA9" w:rsidRDefault="00615CA9" w:rsidP="008A6F6D">
      <w:pPr>
        <w:ind w:firstLine="0"/>
        <w:rPr>
          <w:color w:val="000000"/>
        </w:rPr>
      </w:pPr>
      <w:r w:rsidRPr="00615CA9">
        <w:rPr>
          <w:color w:val="000000"/>
        </w:rPr>
        <w:t xml:space="preserve">Согласно пункту 3 статьи 438 ГК РФ акцепт оферты равносилен заключению договора на условиях, изложенных в оферте. </w:t>
      </w:r>
    </w:p>
    <w:p w14:paraId="19D0C4EA" w14:textId="77777777" w:rsidR="0048233A" w:rsidRPr="00615CA9" w:rsidRDefault="0048233A"/>
    <w:p w14:paraId="791F0E96" w14:textId="77777777" w:rsidR="00615CA9" w:rsidRPr="00615CA9" w:rsidRDefault="00615CA9" w:rsidP="00615CA9">
      <w:pPr>
        <w:numPr>
          <w:ilvl w:val="0"/>
          <w:numId w:val="2"/>
        </w:numPr>
        <w:jc w:val="center"/>
        <w:rPr>
          <w:b/>
          <w:color w:val="000000"/>
        </w:rPr>
      </w:pPr>
      <w:r w:rsidRPr="00615CA9">
        <w:rPr>
          <w:b/>
          <w:color w:val="000000"/>
        </w:rPr>
        <w:t xml:space="preserve">Термины и определения </w:t>
      </w:r>
    </w:p>
    <w:p w14:paraId="377F7892" w14:textId="77777777" w:rsidR="00615CA9" w:rsidRDefault="00615CA9" w:rsidP="000C4406">
      <w:pPr>
        <w:ind w:firstLine="709"/>
      </w:pPr>
    </w:p>
    <w:p w14:paraId="3041380E" w14:textId="3D61B67A" w:rsidR="000C4406" w:rsidRPr="00615CA9" w:rsidRDefault="000C4406" w:rsidP="00A804E2">
      <w:pPr>
        <w:numPr>
          <w:ilvl w:val="1"/>
          <w:numId w:val="2"/>
        </w:numPr>
        <w:ind w:left="567" w:hanging="567"/>
      </w:pPr>
      <w:r w:rsidRPr="00857EC3">
        <w:t>Во избежание двусмысленности и иных недоразумений при толковании текста настоящего Договора стороны, его заключившие, пришли к соглашению, что следующие понятия будут иметь значения, определяемые ниже:</w:t>
      </w:r>
    </w:p>
    <w:p w14:paraId="511041B5" w14:textId="000E3E6F" w:rsidR="000C4406" w:rsidRDefault="00615CA9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615CA9">
        <w:rPr>
          <w:b/>
          <w:color w:val="000000"/>
        </w:rPr>
        <w:t xml:space="preserve">Оферта </w:t>
      </w:r>
      <w:r w:rsidR="00952FA3" w:rsidRPr="00615CA9">
        <w:t>–</w:t>
      </w:r>
      <w:r w:rsidRPr="00615CA9">
        <w:rPr>
          <w:b/>
          <w:color w:val="000000"/>
        </w:rPr>
        <w:t xml:space="preserve"> </w:t>
      </w:r>
      <w:r w:rsidRPr="00615CA9">
        <w:rPr>
          <w:color w:val="000000"/>
        </w:rPr>
        <w:t>предложение Исполнителя, адресованное физическому или юридическому лицу, заключить с Исполнителем договор на оказание услуг на условиях, содержащихся в настоящей Оферте.</w:t>
      </w:r>
    </w:p>
    <w:p w14:paraId="77B5A7AC" w14:textId="77777777" w:rsidR="000C4406" w:rsidRDefault="00615CA9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0C4406">
        <w:rPr>
          <w:b/>
          <w:color w:val="000000"/>
        </w:rPr>
        <w:t>Акцепт оферты</w:t>
      </w:r>
      <w:r w:rsidRPr="000C4406">
        <w:rPr>
          <w:color w:val="000000"/>
        </w:rPr>
        <w:t xml:space="preserve"> – полное и безоговорочное согласие Заказчика с условиями настояще</w:t>
      </w:r>
      <w:r w:rsidR="000C4406">
        <w:rPr>
          <w:color w:val="000000"/>
        </w:rPr>
        <w:t>го договора (о</w:t>
      </w:r>
      <w:r w:rsidRPr="000C4406">
        <w:rPr>
          <w:color w:val="000000"/>
        </w:rPr>
        <w:t>ферты</w:t>
      </w:r>
      <w:r w:rsidR="000C4406">
        <w:rPr>
          <w:color w:val="000000"/>
        </w:rPr>
        <w:t>) и осуществление оплаты по настоящему договору</w:t>
      </w:r>
      <w:r w:rsidRPr="000C4406">
        <w:rPr>
          <w:color w:val="000000"/>
        </w:rPr>
        <w:t xml:space="preserve">. </w:t>
      </w:r>
    </w:p>
    <w:p w14:paraId="0EEE7968" w14:textId="59B2B6E2" w:rsidR="000C4406" w:rsidRDefault="00615CA9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0C4406">
        <w:rPr>
          <w:b/>
          <w:bCs/>
        </w:rPr>
        <w:t>Услуга</w:t>
      </w:r>
      <w:r w:rsidR="00E22686">
        <w:t xml:space="preserve"> </w:t>
      </w:r>
      <w:r w:rsidRPr="00615CA9">
        <w:t>– под услугами понимается</w:t>
      </w:r>
      <w:r w:rsidR="00DA1124">
        <w:t>:</w:t>
      </w:r>
      <w:r w:rsidRPr="00615CA9">
        <w:t xml:space="preserve"> </w:t>
      </w:r>
      <w:r w:rsidR="00952FA3" w:rsidRPr="00A30D0A">
        <w:t>разработка сайтов</w:t>
      </w:r>
      <w:r w:rsidR="00DA1124">
        <w:t>, разработка программного обеспечения и</w:t>
      </w:r>
      <w:r w:rsidR="00952FA3" w:rsidRPr="00A30D0A">
        <w:t xml:space="preserve"> программных скриптов</w:t>
      </w:r>
      <w:r w:rsidR="00DA1124">
        <w:t>, д</w:t>
      </w:r>
      <w:r w:rsidR="00952FA3" w:rsidRPr="00A30D0A">
        <w:t>оработка</w:t>
      </w:r>
      <w:r w:rsidR="00DA1124">
        <w:t xml:space="preserve"> и сопровождение</w:t>
      </w:r>
      <w:r w:rsidR="00952FA3" w:rsidRPr="00A30D0A">
        <w:t xml:space="preserve"> </w:t>
      </w:r>
      <w:r w:rsidR="00952FA3">
        <w:t>IT</w:t>
      </w:r>
      <w:r w:rsidR="00952FA3" w:rsidRPr="00A30D0A">
        <w:t>-</w:t>
      </w:r>
      <w:r w:rsidR="00DA1124">
        <w:t xml:space="preserve">продуктов Заказчика, </w:t>
      </w:r>
      <w:r w:rsidR="00952FA3" w:rsidRPr="00A30D0A">
        <w:t>консульт</w:t>
      </w:r>
      <w:r w:rsidR="00DA1124">
        <w:t xml:space="preserve">ирование Заказчика в области предоставляемых услуг Исполнителем и иных </w:t>
      </w:r>
      <w:r w:rsidR="00DA1124">
        <w:rPr>
          <w:lang w:val="en-US"/>
        </w:rPr>
        <w:t>IT</w:t>
      </w:r>
      <w:r w:rsidR="00DA1124">
        <w:t>-решений</w:t>
      </w:r>
      <w:r w:rsidR="00E22686">
        <w:t>, предоставление доступа</w:t>
      </w:r>
      <w:r w:rsidR="001158AE">
        <w:t xml:space="preserve"> Заказчику</w:t>
      </w:r>
      <w:r w:rsidR="00E22686">
        <w:t xml:space="preserve"> к </w:t>
      </w:r>
      <w:r w:rsidR="001158AE">
        <w:t>ЛК, предоставлению доступа Заказчику к возможностям заказа услуг посредством ЛК</w:t>
      </w:r>
      <w:r w:rsidR="00952FA3" w:rsidRPr="00A30D0A">
        <w:t>.</w:t>
      </w:r>
      <w:r w:rsidR="001B1C50">
        <w:t xml:space="preserve"> Все Услуги являются опциональными и доступны для выбора в рамках услуги </w:t>
      </w:r>
      <w:r w:rsidR="001B1C50" w:rsidRPr="001B1C50">
        <w:t>«Перечень Заказа»</w:t>
      </w:r>
      <w:r w:rsidR="001B1C50">
        <w:t xml:space="preserve"> (см. п. 3.2.3.).</w:t>
      </w:r>
    </w:p>
    <w:p w14:paraId="6DB45170" w14:textId="6425BD05" w:rsidR="000C4406" w:rsidRPr="002878F8" w:rsidRDefault="00C75CD4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615CA9">
        <w:rPr>
          <w:rStyle w:val="a3"/>
          <w:bCs/>
        </w:rPr>
        <w:t>Заказчик</w:t>
      </w:r>
      <w:r w:rsidRPr="00615CA9">
        <w:t xml:space="preserve"> </w:t>
      </w:r>
      <w:r w:rsidR="00952FA3" w:rsidRPr="00615CA9">
        <w:t>–</w:t>
      </w:r>
      <w:r w:rsidRPr="00615CA9">
        <w:t xml:space="preserve"> физическое лицо</w:t>
      </w:r>
      <w:r w:rsidR="00615CA9">
        <w:t xml:space="preserve"> или юридическое лицо</w:t>
      </w:r>
      <w:r w:rsidRPr="00615CA9">
        <w:t>, посетитель сайта, принимающий условия настоящей оферты и желающий заключить договор оказания услуг.</w:t>
      </w:r>
    </w:p>
    <w:p w14:paraId="39A51A8B" w14:textId="7A932E70" w:rsidR="000C4406" w:rsidRDefault="000C4406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0C4406">
        <w:rPr>
          <w:b/>
          <w:bCs/>
        </w:rPr>
        <w:t>Сайт</w:t>
      </w:r>
      <w:r>
        <w:t xml:space="preserve"> – </w:t>
      </w:r>
      <w:r w:rsidR="005106FA">
        <w:t xml:space="preserve">интернет-ресурс </w:t>
      </w:r>
      <w:proofErr w:type="spellStart"/>
      <w:r w:rsidR="001F00CE">
        <w:rPr>
          <w:lang w:val="en-US"/>
        </w:rPr>
        <w:t>imfox</w:t>
      </w:r>
      <w:proofErr w:type="spellEnd"/>
      <w:r w:rsidR="001F00CE" w:rsidRPr="001F00CE">
        <w:t>.</w:t>
      </w:r>
      <w:proofErr w:type="spellStart"/>
      <w:r w:rsidR="001F00CE">
        <w:rPr>
          <w:lang w:val="en-US"/>
        </w:rPr>
        <w:t>ru</w:t>
      </w:r>
      <w:proofErr w:type="spellEnd"/>
      <w:r w:rsidR="005106FA">
        <w:t xml:space="preserve"> (</w:t>
      </w:r>
      <w:r w:rsidR="001F00CE">
        <w:rPr>
          <w:lang w:val="en-US"/>
        </w:rPr>
        <w:t>www</w:t>
      </w:r>
      <w:r w:rsidR="001F00CE" w:rsidRPr="001F00CE">
        <w:t>.</w:t>
      </w:r>
      <w:proofErr w:type="spellStart"/>
      <w:r w:rsidR="001F00CE">
        <w:rPr>
          <w:lang w:val="en-US"/>
        </w:rPr>
        <w:t>imfox</w:t>
      </w:r>
      <w:proofErr w:type="spellEnd"/>
      <w:r w:rsidR="001F00CE" w:rsidRPr="001F00CE">
        <w:t>.</w:t>
      </w:r>
      <w:proofErr w:type="spellStart"/>
      <w:r w:rsidR="001F00CE">
        <w:rPr>
          <w:lang w:val="en-US"/>
        </w:rPr>
        <w:t>ru</w:t>
      </w:r>
      <w:proofErr w:type="spellEnd"/>
      <w:r w:rsidR="005106FA">
        <w:t>)</w:t>
      </w:r>
      <w:r w:rsidR="004E3093" w:rsidRPr="004E3093">
        <w:t>.</w:t>
      </w:r>
    </w:p>
    <w:p w14:paraId="0DF80CDB" w14:textId="2780D759" w:rsidR="00C75CD4" w:rsidRPr="001158AE" w:rsidRDefault="00C75CD4" w:rsidP="00A804E2">
      <w:pPr>
        <w:numPr>
          <w:ilvl w:val="2"/>
          <w:numId w:val="2"/>
        </w:numPr>
        <w:ind w:left="1134" w:hanging="708"/>
        <w:rPr>
          <w:color w:val="000000"/>
        </w:rPr>
      </w:pPr>
      <w:r w:rsidRPr="00615CA9">
        <w:rPr>
          <w:rStyle w:val="a3"/>
          <w:bCs/>
        </w:rPr>
        <w:t>Исполнитель</w:t>
      </w:r>
      <w:r w:rsidRPr="00615CA9">
        <w:t xml:space="preserve"> </w:t>
      </w:r>
      <w:r w:rsidR="000C4406">
        <w:t>–</w:t>
      </w:r>
      <w:r w:rsidRPr="00615CA9">
        <w:t xml:space="preserve"> </w:t>
      </w:r>
      <w:r w:rsidR="00727FCC" w:rsidRPr="00727FCC">
        <w:t>Самозанятый (№ 2751652 (форма КНД № 1122035) от 11.10.2021 г) Андреев Андрей Андреевич</w:t>
      </w:r>
      <w:r w:rsidR="00727FCC">
        <w:t>.</w:t>
      </w:r>
    </w:p>
    <w:p w14:paraId="14D234B2" w14:textId="07DF0D3D" w:rsidR="001158AE" w:rsidRPr="00A226AA" w:rsidRDefault="001158AE" w:rsidP="00A804E2">
      <w:pPr>
        <w:numPr>
          <w:ilvl w:val="2"/>
          <w:numId w:val="2"/>
        </w:numPr>
        <w:ind w:left="1134" w:hanging="708"/>
        <w:rPr>
          <w:color w:val="000000"/>
        </w:rPr>
      </w:pPr>
      <w:r>
        <w:rPr>
          <w:rStyle w:val="a3"/>
          <w:bCs/>
        </w:rPr>
        <w:t xml:space="preserve">ЛК </w:t>
      </w:r>
      <w:r w:rsidRPr="001158AE">
        <w:rPr>
          <w:rStyle w:val="a3"/>
          <w:b w:val="0"/>
        </w:rPr>
        <w:t>(</w:t>
      </w:r>
      <w:r>
        <w:rPr>
          <w:rStyle w:val="a3"/>
          <w:bCs/>
        </w:rPr>
        <w:t>Личный Кабинет</w:t>
      </w:r>
      <w:r w:rsidRPr="001158AE">
        <w:rPr>
          <w:rStyle w:val="a3"/>
          <w:b w:val="0"/>
        </w:rPr>
        <w:t>)</w:t>
      </w:r>
      <w:r>
        <w:rPr>
          <w:rStyle w:val="a3"/>
          <w:bCs/>
        </w:rPr>
        <w:t xml:space="preserve"> </w:t>
      </w:r>
      <w:r>
        <w:t>–</w:t>
      </w:r>
      <w:r>
        <w:t xml:space="preserve"> </w:t>
      </w:r>
      <w:r w:rsidR="0054299C">
        <w:t>технические возможности</w:t>
      </w:r>
      <w:r>
        <w:t xml:space="preserve"> на Сайте Исполнителя,</w:t>
      </w:r>
      <w:r w:rsidR="0054299C">
        <w:t xml:space="preserve"> для доступа к которым требуется регистрация и авторизация Заказчика на Сайте. П</w:t>
      </w:r>
      <w:r>
        <w:t xml:space="preserve">осредством </w:t>
      </w:r>
      <w:r w:rsidR="0054299C">
        <w:t>технических возможностей ЛК</w:t>
      </w:r>
      <w:r>
        <w:t xml:space="preserve"> Заказчик </w:t>
      </w:r>
      <w:r w:rsidR="0054299C">
        <w:t>получает возможность</w:t>
      </w:r>
      <w:r>
        <w:t xml:space="preserve"> заказать опциональные услуги Исполнител</w:t>
      </w:r>
      <w:r w:rsidR="0054299C">
        <w:t>я (см. п. 3.2)</w:t>
      </w:r>
      <w:r>
        <w:t>.</w:t>
      </w:r>
    </w:p>
    <w:p w14:paraId="130B87B9" w14:textId="427580C8" w:rsidR="00A226AA" w:rsidRPr="000C4406" w:rsidRDefault="00A226AA" w:rsidP="00A804E2">
      <w:pPr>
        <w:numPr>
          <w:ilvl w:val="2"/>
          <w:numId w:val="2"/>
        </w:numPr>
        <w:ind w:left="1134" w:hanging="708"/>
        <w:rPr>
          <w:color w:val="000000"/>
        </w:rPr>
      </w:pPr>
      <w:r>
        <w:rPr>
          <w:rStyle w:val="a3"/>
          <w:bCs/>
        </w:rPr>
        <w:t xml:space="preserve">Изделие </w:t>
      </w:r>
      <w:r>
        <w:t>–</w:t>
      </w:r>
      <w:r>
        <w:t xml:space="preserve"> </w:t>
      </w:r>
      <w:r w:rsidR="004A6C9B" w:rsidRPr="004A6C9B">
        <w:t>продукци</w:t>
      </w:r>
      <w:r w:rsidR="004A6C9B">
        <w:t>я</w:t>
      </w:r>
      <w:r w:rsidR="004A6C9B" w:rsidRPr="004A6C9B">
        <w:t xml:space="preserve"> собственного производства </w:t>
      </w:r>
      <w:r w:rsidR="004A6C9B">
        <w:t>(п</w:t>
      </w:r>
      <w:r w:rsidR="004A6C9B" w:rsidRPr="004A6C9B">
        <w:t>олностью или частично сдела</w:t>
      </w:r>
      <w:r w:rsidR="004A6C9B">
        <w:t>нная</w:t>
      </w:r>
      <w:r w:rsidR="004A6C9B" w:rsidRPr="004A6C9B">
        <w:t xml:space="preserve"> </w:t>
      </w:r>
      <w:r w:rsidR="004A6C9B">
        <w:t xml:space="preserve">Исполнителем </w:t>
      </w:r>
      <w:r w:rsidR="004A6C9B" w:rsidRPr="004A6C9B">
        <w:t>своими руками</w:t>
      </w:r>
      <w:r w:rsidR="004A6C9B">
        <w:t>, в соответствии закону о самозанятости)</w:t>
      </w:r>
      <w:r>
        <w:t>.</w:t>
      </w:r>
    </w:p>
    <w:p w14:paraId="0011F68B" w14:textId="3E0E15DA" w:rsidR="000C4406" w:rsidRPr="00615CA9" w:rsidRDefault="000C4406" w:rsidP="00A804E2">
      <w:pPr>
        <w:numPr>
          <w:ilvl w:val="1"/>
          <w:numId w:val="2"/>
        </w:numPr>
        <w:ind w:left="567" w:hanging="567"/>
      </w:pPr>
      <w:r w:rsidRPr="00857EC3">
        <w:t xml:space="preserve">В Договоре могут быть использованы термины, не определенные пунктом 1.1. Договора.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— законодательством РФ, во вторую очередь — на </w:t>
      </w:r>
      <w:r w:rsidR="00727FCC">
        <w:t>Сайте</w:t>
      </w:r>
      <w:r w:rsidR="005106FA">
        <w:t xml:space="preserve"> (</w:t>
      </w:r>
      <w:proofErr w:type="spellStart"/>
      <w:r w:rsidR="005106FA">
        <w:rPr>
          <w:lang w:val="en-US"/>
        </w:rPr>
        <w:t>imfox</w:t>
      </w:r>
      <w:proofErr w:type="spellEnd"/>
      <w:r w:rsidR="005106FA" w:rsidRPr="001F00CE">
        <w:t>.</w:t>
      </w:r>
      <w:proofErr w:type="spellStart"/>
      <w:r w:rsidR="005106FA">
        <w:rPr>
          <w:lang w:val="en-US"/>
        </w:rPr>
        <w:t>ru</w:t>
      </w:r>
      <w:proofErr w:type="spellEnd"/>
      <w:r w:rsidR="005106FA">
        <w:t>)</w:t>
      </w:r>
      <w:r w:rsidR="00727FCC">
        <w:t xml:space="preserve">, </w:t>
      </w:r>
      <w:r w:rsidRPr="00857EC3">
        <w:t>затем — сложившимся (общеупотребительным) в сети Интернет.</w:t>
      </w:r>
    </w:p>
    <w:p w14:paraId="3467747E" w14:textId="3DD7B0AA" w:rsidR="00FC71D0" w:rsidRDefault="00FC71D0" w:rsidP="00FC71D0">
      <w:pPr>
        <w:ind w:firstLine="0"/>
      </w:pPr>
    </w:p>
    <w:p w14:paraId="16A143AD" w14:textId="43ADF620" w:rsidR="00FC71D0" w:rsidRDefault="00FC71D0" w:rsidP="00FC71D0">
      <w:pPr>
        <w:ind w:firstLine="0"/>
      </w:pPr>
    </w:p>
    <w:p w14:paraId="6E10B257" w14:textId="77777777" w:rsidR="00FC71D0" w:rsidRPr="008A6F6D" w:rsidRDefault="00FC71D0" w:rsidP="00FC71D0">
      <w:pPr>
        <w:ind w:firstLine="0"/>
      </w:pPr>
    </w:p>
    <w:p w14:paraId="4AA99890" w14:textId="77777777" w:rsidR="00C75CD4" w:rsidRDefault="00C75CD4" w:rsidP="000C4406">
      <w:pPr>
        <w:pStyle w:val="1"/>
        <w:numPr>
          <w:ilvl w:val="0"/>
          <w:numId w:val="2"/>
        </w:numPr>
      </w:pPr>
      <w:bookmarkStart w:id="0" w:name="sub_100"/>
      <w:r>
        <w:lastRenderedPageBreak/>
        <w:t>Общие положения</w:t>
      </w:r>
    </w:p>
    <w:bookmarkEnd w:id="0"/>
    <w:p w14:paraId="674EA09B" w14:textId="77777777" w:rsidR="00C75CD4" w:rsidRPr="00FC71D0" w:rsidRDefault="00C75CD4">
      <w:pPr>
        <w:rPr>
          <w:sz w:val="10"/>
          <w:szCs w:val="10"/>
        </w:rPr>
      </w:pPr>
    </w:p>
    <w:p w14:paraId="4E744169" w14:textId="77777777" w:rsidR="000C4406" w:rsidRDefault="00C75CD4" w:rsidP="00A804E2">
      <w:pPr>
        <w:numPr>
          <w:ilvl w:val="1"/>
          <w:numId w:val="2"/>
        </w:numPr>
        <w:ind w:left="567" w:hanging="568"/>
      </w:pPr>
      <w:bookmarkStart w:id="1" w:name="sub_11"/>
      <w:r>
        <w:t xml:space="preserve">В рамках настоящей оферты </w:t>
      </w:r>
      <w:r w:rsidR="000C4406">
        <w:t>Исполнитель</w:t>
      </w:r>
      <w:r>
        <w:t xml:space="preserve"> предоставляет Заказчику возможность одновременно ознакомиться с предложением Исполнителя о заключении договора оказания услуг, заключить с Исполнителем договор оказания услуг, а также произвести предварительную оплату в отношении определенной услуги.</w:t>
      </w:r>
      <w:bookmarkStart w:id="2" w:name="sub_12"/>
      <w:bookmarkEnd w:id="1"/>
    </w:p>
    <w:p w14:paraId="18558031" w14:textId="77777777" w:rsidR="008A6F6D" w:rsidRDefault="00C75CD4" w:rsidP="00A804E2">
      <w:pPr>
        <w:numPr>
          <w:ilvl w:val="1"/>
          <w:numId w:val="2"/>
        </w:numPr>
        <w:ind w:left="567" w:hanging="568"/>
        <w:rPr>
          <w:color w:val="000000" w:themeColor="text1"/>
        </w:rPr>
      </w:pPr>
      <w:r>
        <w:t xml:space="preserve">Заключение и расторжение договора оказания услуг осуществляется в порядке, предусмотренном </w:t>
      </w:r>
      <w:r w:rsidRPr="002878F8">
        <w:rPr>
          <w:rStyle w:val="a4"/>
          <w:color w:val="000000" w:themeColor="text1"/>
        </w:rPr>
        <w:t>ГК</w:t>
      </w:r>
      <w:r w:rsidRPr="002878F8">
        <w:rPr>
          <w:color w:val="000000" w:themeColor="text1"/>
        </w:rPr>
        <w:t xml:space="preserve"> РФ и </w:t>
      </w:r>
      <w:r w:rsidRPr="002878F8">
        <w:rPr>
          <w:rStyle w:val="a4"/>
          <w:color w:val="000000" w:themeColor="text1"/>
        </w:rPr>
        <w:t>Законом</w:t>
      </w:r>
      <w:r w:rsidRPr="002878F8">
        <w:rPr>
          <w:color w:val="000000" w:themeColor="text1"/>
        </w:rPr>
        <w:t xml:space="preserve"> от 07.02.1992 </w:t>
      </w:r>
      <w:r w:rsidR="000C4406" w:rsidRPr="002878F8">
        <w:rPr>
          <w:color w:val="000000" w:themeColor="text1"/>
        </w:rPr>
        <w:t>№</w:t>
      </w:r>
      <w:r w:rsidRPr="002878F8">
        <w:rPr>
          <w:color w:val="000000" w:themeColor="text1"/>
        </w:rPr>
        <w:t xml:space="preserve"> 2300-1 </w:t>
      </w:r>
      <w:r w:rsidR="000C4406" w:rsidRPr="002878F8">
        <w:rPr>
          <w:color w:val="000000" w:themeColor="text1"/>
        </w:rPr>
        <w:t>«</w:t>
      </w:r>
      <w:r w:rsidRPr="002878F8">
        <w:rPr>
          <w:color w:val="000000" w:themeColor="text1"/>
        </w:rPr>
        <w:t>О защите прав потребителей</w:t>
      </w:r>
      <w:r w:rsidR="000C4406" w:rsidRPr="002878F8">
        <w:rPr>
          <w:color w:val="000000" w:themeColor="text1"/>
        </w:rPr>
        <w:t>»</w:t>
      </w:r>
      <w:r w:rsidRPr="002878F8">
        <w:rPr>
          <w:color w:val="000000" w:themeColor="text1"/>
        </w:rPr>
        <w:t>.</w:t>
      </w:r>
      <w:bookmarkEnd w:id="2"/>
    </w:p>
    <w:p w14:paraId="49228A5E" w14:textId="77777777" w:rsidR="008A6F6D" w:rsidRDefault="00C75CD4" w:rsidP="00A804E2">
      <w:pPr>
        <w:numPr>
          <w:ilvl w:val="1"/>
          <w:numId w:val="2"/>
        </w:numPr>
        <w:ind w:left="567" w:hanging="568"/>
        <w:rPr>
          <w:color w:val="000000" w:themeColor="text1"/>
        </w:rPr>
      </w:pPr>
      <w:r w:rsidRPr="008A6F6D">
        <w:rPr>
          <w:color w:val="000000" w:themeColor="text1"/>
        </w:rPr>
        <w:t>Договор оказания услуг считается</w:t>
      </w:r>
      <w:r>
        <w:t xml:space="preserve"> заключенным с момента </w:t>
      </w:r>
      <w:r w:rsidR="000C4406" w:rsidRPr="008A6F6D">
        <w:rPr>
          <w:color w:val="000000"/>
        </w:rPr>
        <w:t xml:space="preserve">полного и безоговорочного согласия Заказчика с условиями </w:t>
      </w:r>
      <w:r w:rsidR="002878F8" w:rsidRPr="008A6F6D">
        <w:rPr>
          <w:color w:val="000000"/>
        </w:rPr>
        <w:t xml:space="preserve">настоящего договора (оферты) </w:t>
      </w:r>
      <w:r w:rsidR="000C4406" w:rsidRPr="008A6F6D">
        <w:rPr>
          <w:color w:val="000000"/>
        </w:rPr>
        <w:t>и осуществлени</w:t>
      </w:r>
      <w:r w:rsidR="001F2A66" w:rsidRPr="008A6F6D">
        <w:rPr>
          <w:color w:val="000000"/>
        </w:rPr>
        <w:t>я</w:t>
      </w:r>
      <w:r w:rsidR="002878F8" w:rsidRPr="008A6F6D">
        <w:rPr>
          <w:color w:val="000000"/>
        </w:rPr>
        <w:t xml:space="preserve"> </w:t>
      </w:r>
      <w:r w:rsidR="002878F8" w:rsidRPr="008A6F6D">
        <w:rPr>
          <w:color w:val="000000"/>
          <w:sz w:val="22"/>
          <w:szCs w:val="22"/>
        </w:rPr>
        <w:t>100%</w:t>
      </w:r>
      <w:r w:rsidR="000C4406" w:rsidRPr="008A6F6D">
        <w:rPr>
          <w:color w:val="000000"/>
        </w:rPr>
        <w:t xml:space="preserve"> оплаты по настоящему договору.</w:t>
      </w:r>
    </w:p>
    <w:p w14:paraId="3245643C" w14:textId="457F8BC9" w:rsidR="00C75CD4" w:rsidRPr="008A6F6D" w:rsidRDefault="00C75CD4" w:rsidP="00A804E2">
      <w:pPr>
        <w:numPr>
          <w:ilvl w:val="1"/>
          <w:numId w:val="2"/>
        </w:numPr>
        <w:ind w:left="567" w:hanging="568"/>
        <w:rPr>
          <w:color w:val="000000" w:themeColor="text1"/>
        </w:rPr>
      </w:pPr>
      <w:r>
        <w:t xml:space="preserve">В соответствии </w:t>
      </w:r>
      <w:r w:rsidRPr="008A6F6D">
        <w:rPr>
          <w:color w:val="000000" w:themeColor="text1"/>
        </w:rPr>
        <w:t xml:space="preserve">со </w:t>
      </w:r>
      <w:r w:rsidRPr="008A6F6D">
        <w:rPr>
          <w:rStyle w:val="a4"/>
          <w:color w:val="000000" w:themeColor="text1"/>
        </w:rPr>
        <w:t>ст. 434</w:t>
      </w:r>
      <w:r>
        <w:t xml:space="preserve"> ГК РФ настоящая оферта является равносильной договору, подписанному сторонами, имеет юридическую силу и действительна в электронном виде.</w:t>
      </w:r>
    </w:p>
    <w:p w14:paraId="2B231409" w14:textId="16F4B6FB" w:rsidR="002878F8" w:rsidRDefault="00C75CD4" w:rsidP="00A804E2">
      <w:pPr>
        <w:numPr>
          <w:ilvl w:val="1"/>
          <w:numId w:val="2"/>
        </w:numPr>
        <w:tabs>
          <w:tab w:val="left" w:pos="1418"/>
        </w:tabs>
        <w:ind w:left="567" w:hanging="568"/>
      </w:pPr>
      <w:bookmarkStart w:id="3" w:name="sub_13"/>
      <w:r>
        <w:t>Регистрация</w:t>
      </w:r>
      <w:r w:rsidR="00371AD3">
        <w:t xml:space="preserve"> и авторизация</w:t>
      </w:r>
      <w:r>
        <w:t xml:space="preserve"> на </w:t>
      </w:r>
      <w:r w:rsidR="00C71340">
        <w:t xml:space="preserve">Сайте </w:t>
      </w:r>
      <w:r>
        <w:t>является обязательной для заключения договора оказания услуг.</w:t>
      </w:r>
      <w:bookmarkStart w:id="4" w:name="sub_16"/>
      <w:bookmarkEnd w:id="3"/>
    </w:p>
    <w:p w14:paraId="7BC4669F" w14:textId="77777777" w:rsidR="002878F8" w:rsidRDefault="00C75CD4" w:rsidP="00A804E2">
      <w:pPr>
        <w:numPr>
          <w:ilvl w:val="1"/>
          <w:numId w:val="2"/>
        </w:numPr>
        <w:tabs>
          <w:tab w:val="left" w:pos="1418"/>
        </w:tabs>
        <w:ind w:left="567" w:hanging="568"/>
      </w:pPr>
      <w:r>
        <w:t xml:space="preserve">Заказчик и Исполнитель гарантируют, что обладают необходимой </w:t>
      </w:r>
      <w:proofErr w:type="spellStart"/>
      <w:r>
        <w:t>дее</w:t>
      </w:r>
      <w:proofErr w:type="spellEnd"/>
      <w:r>
        <w:t>- и правоспособностью, а также необходимыми полномочиями и правами, необходимыми для заключения договора оказания услуг.</w:t>
      </w:r>
      <w:bookmarkStart w:id="5" w:name="sub_17"/>
      <w:bookmarkEnd w:id="4"/>
    </w:p>
    <w:p w14:paraId="38A1DB4C" w14:textId="6F8405B3" w:rsidR="00C75CD4" w:rsidRDefault="002878F8" w:rsidP="00A804E2">
      <w:pPr>
        <w:numPr>
          <w:ilvl w:val="1"/>
          <w:numId w:val="2"/>
        </w:numPr>
        <w:tabs>
          <w:tab w:val="left" w:pos="1418"/>
        </w:tabs>
        <w:ind w:left="567" w:hanging="568"/>
      </w:pPr>
      <w:r>
        <w:t>Исполнитель</w:t>
      </w:r>
      <w:r w:rsidR="00C75CD4">
        <w:t xml:space="preserve"> имеет право в одностороннем порядке внести изменения в настоящую оферту, которые вступают в силу по истечении </w:t>
      </w:r>
      <w:r>
        <w:t xml:space="preserve">7 (семи) календарных дней </w:t>
      </w:r>
      <w:r w:rsidR="00C75CD4">
        <w:t xml:space="preserve">с </w:t>
      </w:r>
      <w:r>
        <w:t>даты</w:t>
      </w:r>
      <w:r w:rsidR="00C75CD4">
        <w:t xml:space="preserve"> опубликования новой оферты на </w:t>
      </w:r>
      <w:r w:rsidR="00C050F8">
        <w:t>С</w:t>
      </w:r>
      <w:r w:rsidR="00C75CD4">
        <w:t>айте.</w:t>
      </w:r>
    </w:p>
    <w:bookmarkEnd w:id="5"/>
    <w:p w14:paraId="3466BE10" w14:textId="77777777" w:rsidR="00C75CD4" w:rsidRPr="00FC71D0" w:rsidRDefault="00C75CD4">
      <w:pPr>
        <w:rPr>
          <w:sz w:val="10"/>
          <w:szCs w:val="10"/>
        </w:rPr>
      </w:pPr>
    </w:p>
    <w:p w14:paraId="64964247" w14:textId="77777777" w:rsidR="00C75CD4" w:rsidRDefault="00C75CD4" w:rsidP="000626B4">
      <w:pPr>
        <w:pStyle w:val="1"/>
        <w:numPr>
          <w:ilvl w:val="0"/>
          <w:numId w:val="2"/>
        </w:numPr>
      </w:pPr>
      <w:bookmarkStart w:id="6" w:name="sub_200"/>
      <w:r>
        <w:t>Предмет договора</w:t>
      </w:r>
    </w:p>
    <w:bookmarkEnd w:id="6"/>
    <w:p w14:paraId="73798F28" w14:textId="77777777" w:rsidR="00C75CD4" w:rsidRPr="00FC71D0" w:rsidRDefault="00C75CD4">
      <w:pPr>
        <w:rPr>
          <w:sz w:val="10"/>
          <w:szCs w:val="10"/>
        </w:rPr>
      </w:pPr>
    </w:p>
    <w:p w14:paraId="3C3D81C1" w14:textId="45168903" w:rsidR="00EF2C0F" w:rsidRPr="00EF2C0F" w:rsidRDefault="00C75CD4" w:rsidP="00A804E2">
      <w:pPr>
        <w:pStyle w:val="ad"/>
        <w:numPr>
          <w:ilvl w:val="1"/>
          <w:numId w:val="2"/>
        </w:numPr>
        <w:ind w:left="567" w:hanging="568"/>
        <w:jc w:val="both"/>
      </w:pPr>
      <w:bookmarkStart w:id="7" w:name="sub_21"/>
      <w:r w:rsidRPr="00A226AA">
        <w:rPr>
          <w:b/>
          <w:bCs/>
        </w:rPr>
        <w:t>Исполнитель обязуется оказать следующие услуги:</w:t>
      </w:r>
      <w:r>
        <w:t xml:space="preserve"> </w:t>
      </w:r>
      <w:r w:rsidR="002D0C20">
        <w:t>«</w:t>
      </w:r>
      <w:r w:rsidR="00821758">
        <w:t>Перечень Заказа</w:t>
      </w:r>
      <w:r w:rsidR="002D0C20">
        <w:t>»</w:t>
      </w:r>
      <w:r>
        <w:t>, а Заказчик обязуется принять и оплатить данные услуги.</w:t>
      </w:r>
      <w:bookmarkStart w:id="8" w:name="sub_22"/>
      <w:bookmarkEnd w:id="7"/>
    </w:p>
    <w:p w14:paraId="16EA910E" w14:textId="2B583042" w:rsidR="00EF2C0F" w:rsidRPr="00A226AA" w:rsidRDefault="00C75CD4" w:rsidP="00A804E2">
      <w:pPr>
        <w:pStyle w:val="ad"/>
        <w:numPr>
          <w:ilvl w:val="1"/>
          <w:numId w:val="2"/>
        </w:numPr>
        <w:ind w:left="567" w:hanging="568"/>
        <w:rPr>
          <w:b/>
          <w:bCs/>
        </w:rPr>
      </w:pPr>
      <w:r w:rsidRPr="00A226AA">
        <w:rPr>
          <w:b/>
          <w:bCs/>
        </w:rPr>
        <w:t xml:space="preserve">Оказываемые услуги включают в себя следующее: </w:t>
      </w:r>
    </w:p>
    <w:p w14:paraId="54E56A9C" w14:textId="4FABAD36" w:rsidR="00A226AA" w:rsidRDefault="00E066E1" w:rsidP="00A804E2">
      <w:pPr>
        <w:pStyle w:val="ad"/>
        <w:numPr>
          <w:ilvl w:val="2"/>
          <w:numId w:val="2"/>
        </w:numPr>
        <w:ind w:left="1276" w:hanging="709"/>
      </w:pPr>
      <w:bookmarkStart w:id="9" w:name="sub_23"/>
      <w:bookmarkEnd w:id="8"/>
      <w:r w:rsidRPr="004E1144">
        <w:rPr>
          <w:b/>
          <w:bCs/>
        </w:rPr>
        <w:t>«Перечень Заказа»</w:t>
      </w:r>
      <w:r>
        <w:t xml:space="preserve"> - список</w:t>
      </w:r>
      <w:r w:rsidR="004E1144">
        <w:t xml:space="preserve"> опциональных</w:t>
      </w:r>
      <w:r>
        <w:t xml:space="preserve"> </w:t>
      </w:r>
      <w:r w:rsidR="00371AD3">
        <w:t>У</w:t>
      </w:r>
      <w:r>
        <w:t xml:space="preserve">слуг, которые Заказчик самостоятельно выбрал посредством ЛК на Сайте. </w:t>
      </w:r>
    </w:p>
    <w:p w14:paraId="154CFBFA" w14:textId="3A38968F" w:rsidR="00A226AA" w:rsidRDefault="00E066E1" w:rsidP="00A804E2">
      <w:pPr>
        <w:pStyle w:val="ad"/>
        <w:numPr>
          <w:ilvl w:val="3"/>
          <w:numId w:val="2"/>
        </w:numPr>
        <w:ind w:left="2127" w:hanging="850"/>
      </w:pPr>
      <w:r>
        <w:t>Для предоставления</w:t>
      </w:r>
      <w:r w:rsidR="00F80C0E">
        <w:t xml:space="preserve"> Заказчику</w:t>
      </w:r>
      <w:r>
        <w:t xml:space="preserve"> </w:t>
      </w:r>
      <w:r w:rsidR="004E1144">
        <w:t xml:space="preserve">выбранных </w:t>
      </w:r>
      <w:r w:rsidR="00371AD3">
        <w:t>У</w:t>
      </w:r>
      <w:r w:rsidR="004E1144">
        <w:t>слуг</w:t>
      </w:r>
      <w:r>
        <w:t xml:space="preserve"> требуется, чтобы Заказчик предоставил</w:t>
      </w:r>
      <w:r w:rsidR="004E1144">
        <w:t xml:space="preserve"> Исполнителю</w:t>
      </w:r>
      <w:r>
        <w:t xml:space="preserve"> необходимые данные</w:t>
      </w:r>
      <w:r w:rsidR="00B949B3">
        <w:t xml:space="preserve"> посредством формы заказа</w:t>
      </w:r>
      <w:r w:rsidR="00F80C0E">
        <w:t>, формы регистрации и формы авторизации</w:t>
      </w:r>
      <w:r w:rsidR="00B949B3">
        <w:t xml:space="preserve"> на Сайте</w:t>
      </w:r>
      <w:r w:rsidR="00F80C0E">
        <w:t xml:space="preserve"> Исполнителя</w:t>
      </w:r>
      <w:r w:rsidR="00B949B3">
        <w:t xml:space="preserve">. </w:t>
      </w:r>
    </w:p>
    <w:p w14:paraId="6ECA89C6" w14:textId="6623F930" w:rsidR="00A226AA" w:rsidRDefault="00B949B3" w:rsidP="00A804E2">
      <w:pPr>
        <w:pStyle w:val="ad"/>
        <w:numPr>
          <w:ilvl w:val="3"/>
          <w:numId w:val="2"/>
        </w:numPr>
        <w:ind w:left="2127" w:hanging="851"/>
      </w:pPr>
      <w:r>
        <w:t>Услуга предоставляется платно</w:t>
      </w:r>
      <w:r w:rsidR="00371AD3">
        <w:t>. К</w:t>
      </w:r>
      <w:r>
        <w:t>онечная</w:t>
      </w:r>
      <w:r w:rsidR="00371AD3">
        <w:t xml:space="preserve"> полная</w:t>
      </w:r>
      <w:r>
        <w:t xml:space="preserve"> стоимость </w:t>
      </w:r>
      <w:r w:rsidR="00371AD3">
        <w:t xml:space="preserve">услуги </w:t>
      </w:r>
      <w:r>
        <w:t xml:space="preserve">определяется </w:t>
      </w:r>
      <w:r w:rsidR="00F80C0E">
        <w:t>списком</w:t>
      </w:r>
      <w:r>
        <w:t xml:space="preserve"> выбранных Заказчиком</w:t>
      </w:r>
      <w:r w:rsidR="00FD6F08">
        <w:t xml:space="preserve"> опциональных</w:t>
      </w:r>
      <w:r>
        <w:t xml:space="preserve"> </w:t>
      </w:r>
      <w:r w:rsidR="00371AD3">
        <w:t>У</w:t>
      </w:r>
      <w:r>
        <w:t xml:space="preserve">слуг, их совокупной стоимостью и условиями доставки (при </w:t>
      </w:r>
      <w:r w:rsidR="0035016D">
        <w:t>необходимости</w:t>
      </w:r>
      <w:r w:rsidR="00FD6F08">
        <w:t xml:space="preserve"> использования сервисов</w:t>
      </w:r>
      <w:r>
        <w:t xml:space="preserve"> доставки)</w:t>
      </w:r>
      <w:r w:rsidR="00A226AA">
        <w:t>, сформированным</w:t>
      </w:r>
      <w:r w:rsidR="00830FD4">
        <w:t xml:space="preserve"> до оплаты услуги Заказчиком</w:t>
      </w:r>
      <w:r>
        <w:t>.</w:t>
      </w:r>
      <w:r w:rsidR="004E1144">
        <w:t xml:space="preserve"> </w:t>
      </w:r>
    </w:p>
    <w:p w14:paraId="61AF989E" w14:textId="1DD7D23F" w:rsidR="004A7A18" w:rsidRDefault="00E32B86" w:rsidP="00A804E2">
      <w:pPr>
        <w:pStyle w:val="ad"/>
        <w:numPr>
          <w:ilvl w:val="3"/>
          <w:numId w:val="2"/>
        </w:numPr>
        <w:ind w:left="2127" w:hanging="851"/>
      </w:pPr>
      <w:r>
        <w:t>Список</w:t>
      </w:r>
      <w:r w:rsidR="004A7A18">
        <w:t xml:space="preserve"> выбранных Услуг для заказа считается сформированным после полной предоплаты услуги Заказчиком. </w:t>
      </w:r>
    </w:p>
    <w:p w14:paraId="7E4D03CF" w14:textId="0EBBA9CA" w:rsidR="001B1C50" w:rsidRDefault="004E1144" w:rsidP="00A804E2">
      <w:pPr>
        <w:pStyle w:val="ad"/>
        <w:numPr>
          <w:ilvl w:val="3"/>
          <w:numId w:val="2"/>
        </w:numPr>
        <w:ind w:left="2127" w:hanging="851"/>
      </w:pPr>
      <w:r>
        <w:t>Набор</w:t>
      </w:r>
      <w:r w:rsidR="00FD6F08">
        <w:t xml:space="preserve"> опциональных</w:t>
      </w:r>
      <w:r>
        <w:t xml:space="preserve"> </w:t>
      </w:r>
      <w:r w:rsidR="00371AD3">
        <w:t>У</w:t>
      </w:r>
      <w:r>
        <w:t xml:space="preserve">слуг, </w:t>
      </w:r>
      <w:r w:rsidR="00FD6F08">
        <w:t xml:space="preserve">доступных к выбору </w:t>
      </w:r>
      <w:r>
        <w:t>Заказчик</w:t>
      </w:r>
      <w:r w:rsidR="00FD6F08">
        <w:t>у</w:t>
      </w:r>
      <w:r>
        <w:t>, может включать в себя</w:t>
      </w:r>
      <w:r w:rsidR="00FD6F08">
        <w:t xml:space="preserve"> </w:t>
      </w:r>
      <w:r w:rsidR="004D486C">
        <w:t>(или не включать, в зависимости от выбора Заказчика)</w:t>
      </w:r>
      <w:r>
        <w:t xml:space="preserve">: </w:t>
      </w:r>
      <w:r w:rsidR="00684187">
        <w:t xml:space="preserve">Заказ </w:t>
      </w:r>
      <w:r w:rsidR="004D486C" w:rsidRPr="004D486C">
        <w:t>разработк</w:t>
      </w:r>
      <w:r w:rsidR="00684187">
        <w:t>и</w:t>
      </w:r>
      <w:r w:rsidR="004D486C" w:rsidRPr="004D486C">
        <w:t xml:space="preserve"> сайт</w:t>
      </w:r>
      <w:r w:rsidR="00684187">
        <w:t>а</w:t>
      </w:r>
      <w:r w:rsidR="00830FD4">
        <w:t>;</w:t>
      </w:r>
      <w:r w:rsidR="004D486C" w:rsidRPr="004D486C">
        <w:t xml:space="preserve"> </w:t>
      </w:r>
      <w:r w:rsidR="00684187">
        <w:t>З</w:t>
      </w:r>
      <w:r w:rsidR="00684187">
        <w:t xml:space="preserve">аказ </w:t>
      </w:r>
      <w:r w:rsidR="00684187" w:rsidRPr="004D486C">
        <w:t>разработк</w:t>
      </w:r>
      <w:r w:rsidR="00684187">
        <w:t>и</w:t>
      </w:r>
      <w:r w:rsidR="00684187" w:rsidRPr="004D486C">
        <w:t xml:space="preserve"> </w:t>
      </w:r>
      <w:r w:rsidR="004D486C" w:rsidRPr="004D486C">
        <w:t>программного обеспечения</w:t>
      </w:r>
      <w:r w:rsidR="004D486C">
        <w:t>;</w:t>
      </w:r>
      <w:r w:rsidR="00371AD3">
        <w:t xml:space="preserve"> </w:t>
      </w:r>
      <w:r w:rsidR="00684187">
        <w:t xml:space="preserve">Заказ </w:t>
      </w:r>
      <w:r w:rsidR="00684187" w:rsidRPr="004D486C">
        <w:t>разработк</w:t>
      </w:r>
      <w:r w:rsidR="00684187">
        <w:t>и</w:t>
      </w:r>
      <w:r w:rsidR="00684187" w:rsidRPr="004D486C">
        <w:t xml:space="preserve"> </w:t>
      </w:r>
      <w:r w:rsidR="004D486C" w:rsidRPr="004D486C">
        <w:t>программных скриптов</w:t>
      </w:r>
      <w:r w:rsidR="004D486C">
        <w:t xml:space="preserve">; </w:t>
      </w:r>
      <w:r w:rsidR="00684187">
        <w:t xml:space="preserve">Заказ </w:t>
      </w:r>
      <w:r w:rsidR="00684187">
        <w:t>доработки</w:t>
      </w:r>
      <w:r w:rsidR="004D486C" w:rsidRPr="004D486C">
        <w:t xml:space="preserve"> IT-продуктов Заказчи</w:t>
      </w:r>
      <w:r w:rsidR="004D486C">
        <w:t>ка</w:t>
      </w:r>
      <w:r w:rsidR="004D486C">
        <w:t>;</w:t>
      </w:r>
      <w:r w:rsidR="00830FD4">
        <w:t xml:space="preserve"> </w:t>
      </w:r>
      <w:r w:rsidR="00684187">
        <w:t xml:space="preserve">Заказ </w:t>
      </w:r>
      <w:r w:rsidR="004D486C" w:rsidRPr="004D486C">
        <w:t>сопровождени</w:t>
      </w:r>
      <w:r w:rsidR="00684187">
        <w:t>я</w:t>
      </w:r>
      <w:r w:rsidR="004D486C" w:rsidRPr="004D486C">
        <w:t xml:space="preserve"> IT-продуктов Заказчика</w:t>
      </w:r>
      <w:r w:rsidR="004D486C">
        <w:t>;</w:t>
      </w:r>
      <w:r w:rsidR="004D486C">
        <w:t xml:space="preserve"> </w:t>
      </w:r>
      <w:r w:rsidR="00684187">
        <w:t xml:space="preserve">Заказ </w:t>
      </w:r>
      <w:r w:rsidR="004D486C" w:rsidRPr="004D486C">
        <w:t>консультировани</w:t>
      </w:r>
      <w:r w:rsidR="00684187">
        <w:t>я</w:t>
      </w:r>
      <w:r w:rsidR="004D486C" w:rsidRPr="004D486C">
        <w:t xml:space="preserve"> Заказчика в </w:t>
      </w:r>
      <w:r w:rsidR="00C82853">
        <w:t>сфере</w:t>
      </w:r>
      <w:r w:rsidR="004D486C" w:rsidRPr="004D486C">
        <w:t xml:space="preserve"> предоставляемых услуг Исполнителем</w:t>
      </w:r>
      <w:r w:rsidR="00C82853">
        <w:t>;</w:t>
      </w:r>
      <w:r w:rsidR="004D486C">
        <w:t xml:space="preserve"> </w:t>
      </w:r>
      <w:r w:rsidR="00C82853">
        <w:t>З</w:t>
      </w:r>
      <w:r w:rsidR="00684187">
        <w:t xml:space="preserve">аказ </w:t>
      </w:r>
      <w:r w:rsidR="004A6C9B">
        <w:t>Изделий</w:t>
      </w:r>
      <w:r w:rsidR="00684187">
        <w:t xml:space="preserve"> из каталога </w:t>
      </w:r>
      <w:r w:rsidR="004A6C9B">
        <w:t>Изделий</w:t>
      </w:r>
      <w:r w:rsidR="00684187">
        <w:t xml:space="preserve"> на Сайте, произведённых Исполнителем</w:t>
      </w:r>
      <w:r w:rsidR="00C82853">
        <w:t xml:space="preserve">, </w:t>
      </w:r>
      <w:r w:rsidR="00684187">
        <w:t>в соответствии закону о самозанятости;</w:t>
      </w:r>
      <w:r w:rsidR="00C82853">
        <w:t xml:space="preserve"> Заказ пересылки (доставки) </w:t>
      </w:r>
      <w:r w:rsidR="004A6C9B">
        <w:t>Изделий</w:t>
      </w:r>
      <w:r w:rsidR="00C82853">
        <w:t xml:space="preserve"> </w:t>
      </w:r>
      <w:r w:rsidR="00E32B86">
        <w:t>Заказчику посредством</w:t>
      </w:r>
      <w:r w:rsidR="00C82853">
        <w:t xml:space="preserve"> служб доставки, доступны</w:t>
      </w:r>
      <w:r w:rsidR="00E32B86">
        <w:t>х</w:t>
      </w:r>
      <w:r w:rsidR="00C82853">
        <w:t xml:space="preserve"> </w:t>
      </w:r>
      <w:r w:rsidR="00E32B86">
        <w:t xml:space="preserve">к выбору </w:t>
      </w:r>
      <w:r w:rsidR="00C82853">
        <w:t>в списке способов доставки на Сайте.</w:t>
      </w:r>
    </w:p>
    <w:p w14:paraId="148CCCC0" w14:textId="795CE78C" w:rsidR="009E534C" w:rsidRDefault="009E534C" w:rsidP="00A804E2">
      <w:pPr>
        <w:pStyle w:val="ad"/>
        <w:numPr>
          <w:ilvl w:val="3"/>
          <w:numId w:val="2"/>
        </w:numPr>
        <w:ind w:left="2127" w:hanging="851"/>
      </w:pPr>
      <w:r>
        <w:t xml:space="preserve">После внесения полной предоплаты Заказчиком, перечень Услуг и их совокупную стоимость можно изменить исключительно посредством оформления дополнительного соглашения (договора) между Заказчиком и Исполнителем. </w:t>
      </w:r>
    </w:p>
    <w:p w14:paraId="7897A45C" w14:textId="3B13A3D6" w:rsidR="009E534C" w:rsidRDefault="009E534C" w:rsidP="00FC71D0">
      <w:pPr>
        <w:pStyle w:val="ad"/>
        <w:numPr>
          <w:ilvl w:val="4"/>
          <w:numId w:val="2"/>
        </w:numPr>
        <w:ind w:left="3119" w:hanging="992"/>
      </w:pPr>
      <w:r>
        <w:lastRenderedPageBreak/>
        <w:t xml:space="preserve">Каждое отдельное соглашение (договор) между Исполнителем и Заказчиком может регулировать условия предоставления Услуг, перечень Услуг и/или совокупную стоимость Услуг только для 1 (одного) конкретного заказа. </w:t>
      </w:r>
    </w:p>
    <w:p w14:paraId="2A01725B" w14:textId="701ADF2A" w:rsidR="009E534C" w:rsidRDefault="009E534C" w:rsidP="00FC71D0">
      <w:pPr>
        <w:pStyle w:val="ad"/>
        <w:numPr>
          <w:ilvl w:val="4"/>
          <w:numId w:val="2"/>
        </w:numPr>
        <w:ind w:left="3119" w:hanging="992"/>
      </w:pPr>
      <w:r>
        <w:t xml:space="preserve">Для заключения дополнительного соглашения (договора), относящегося к конкретному заказу, требуется приложить к новому соглашению (договору) чек об оплате заказа </w:t>
      </w:r>
      <w:r w:rsidR="00B75512">
        <w:t xml:space="preserve">(заказа, </w:t>
      </w:r>
      <w:r>
        <w:t xml:space="preserve">который требуется </w:t>
      </w:r>
      <w:r>
        <w:t>от</w:t>
      </w:r>
      <w:r>
        <w:t>регулировать</w:t>
      </w:r>
      <w:r w:rsidR="00B75512">
        <w:t>)</w:t>
      </w:r>
      <w:r>
        <w:t>.</w:t>
      </w:r>
    </w:p>
    <w:p w14:paraId="37F2EC31" w14:textId="125A8AD6" w:rsidR="009E534C" w:rsidRDefault="009E534C" w:rsidP="00FC71D0">
      <w:pPr>
        <w:pStyle w:val="ad"/>
        <w:numPr>
          <w:ilvl w:val="4"/>
          <w:numId w:val="2"/>
        </w:numPr>
        <w:ind w:left="3119" w:hanging="992"/>
      </w:pPr>
      <w:r>
        <w:t>Для заключения дополнительного соглашения (договора) на регул</w:t>
      </w:r>
      <w:r w:rsidR="00B75512">
        <w:t>ирование</w:t>
      </w:r>
      <w:r>
        <w:t xml:space="preserve"> существующего заказа требуется согласие </w:t>
      </w:r>
      <w:r w:rsidR="00916E4D">
        <w:t>обоих сторон (</w:t>
      </w:r>
      <w:r>
        <w:t>Исполнителя и Заказчика</w:t>
      </w:r>
      <w:r w:rsidR="00916E4D">
        <w:t>), оформленное посредством ЛК</w:t>
      </w:r>
      <w:r w:rsidR="00E32B86">
        <w:t xml:space="preserve"> (при наличии технической возможности)</w:t>
      </w:r>
      <w:r w:rsidR="00916E4D">
        <w:t xml:space="preserve"> </w:t>
      </w:r>
      <w:r w:rsidR="00916E4D">
        <w:t xml:space="preserve">и/или </w:t>
      </w:r>
      <w:r w:rsidR="00916E4D">
        <w:t>в письменной форме</w:t>
      </w:r>
      <w:r>
        <w:t>.</w:t>
      </w:r>
    </w:p>
    <w:p w14:paraId="76298FE0" w14:textId="1EEDC1CF" w:rsidR="00916E4D" w:rsidRDefault="00830FD4" w:rsidP="00B75512">
      <w:pPr>
        <w:pStyle w:val="ad"/>
        <w:numPr>
          <w:ilvl w:val="1"/>
          <w:numId w:val="2"/>
        </w:numPr>
        <w:ind w:left="567" w:hanging="567"/>
      </w:pPr>
      <w:r>
        <w:t>При</w:t>
      </w:r>
      <w:r w:rsidR="00E22686">
        <w:t xml:space="preserve"> волеизъявлени</w:t>
      </w:r>
      <w:r>
        <w:t>и</w:t>
      </w:r>
      <w:r w:rsidR="00E22686">
        <w:t xml:space="preserve"> Заказчика </w:t>
      </w:r>
      <w:r>
        <w:t>и/или Исполнителя может быть оформлено дополнительное соглашение</w:t>
      </w:r>
      <w:r w:rsidR="00E706F9">
        <w:t xml:space="preserve"> (</w:t>
      </w:r>
      <w:r>
        <w:t>договор</w:t>
      </w:r>
      <w:r w:rsidR="002C2561">
        <w:t xml:space="preserve"> между Исполнителем и Заказчиком</w:t>
      </w:r>
      <w:r w:rsidR="00E706F9">
        <w:t>)</w:t>
      </w:r>
      <w:r>
        <w:t xml:space="preserve"> на оказание</w:t>
      </w:r>
      <w:r w:rsidR="00E706F9">
        <w:t xml:space="preserve"> дополнительных</w:t>
      </w:r>
      <w:r>
        <w:t xml:space="preserve"> усл</w:t>
      </w:r>
      <w:r w:rsidR="00371AD3">
        <w:t xml:space="preserve">уг. </w:t>
      </w:r>
    </w:p>
    <w:p w14:paraId="200BB2FB" w14:textId="54159AD9" w:rsidR="00F86DCE" w:rsidRDefault="00371AD3" w:rsidP="00B75512">
      <w:pPr>
        <w:pStyle w:val="ad"/>
        <w:numPr>
          <w:ilvl w:val="2"/>
          <w:numId w:val="2"/>
        </w:numPr>
        <w:ind w:left="1276" w:hanging="708"/>
      </w:pPr>
      <w:r>
        <w:t xml:space="preserve">Волеизъявление на заключение дополнительного </w:t>
      </w:r>
      <w:r w:rsidR="00B75512">
        <w:t>соглашения (договора)</w:t>
      </w:r>
      <w:r>
        <w:t xml:space="preserve"> </w:t>
      </w:r>
      <w:r w:rsidR="00E706F9">
        <w:t>обсуждается между Исполнителем и Заказчиком отдельно в свободной форме</w:t>
      </w:r>
      <w:r w:rsidR="00E22686">
        <w:t>.</w:t>
      </w:r>
    </w:p>
    <w:p w14:paraId="459942CF" w14:textId="02716C75" w:rsidR="00916E4D" w:rsidRPr="00F86DCE" w:rsidRDefault="00916E4D" w:rsidP="00B75512">
      <w:pPr>
        <w:pStyle w:val="ad"/>
        <w:numPr>
          <w:ilvl w:val="2"/>
          <w:numId w:val="2"/>
        </w:numPr>
        <w:ind w:left="1276" w:hanging="708"/>
      </w:pPr>
      <w:r>
        <w:t xml:space="preserve">Для заключения дополнительного соглашения (договора) на </w:t>
      </w:r>
      <w:r>
        <w:t>предоставление дополнительных услуг</w:t>
      </w:r>
      <w:r>
        <w:t xml:space="preserve"> требуется согласие обоих сторон (Исполнителя и Заказчика), оформленное посредством ЛК</w:t>
      </w:r>
      <w:r w:rsidR="00E32B86">
        <w:t xml:space="preserve"> </w:t>
      </w:r>
      <w:r w:rsidR="00E32B86">
        <w:t xml:space="preserve">(при наличии технической возможности) </w:t>
      </w:r>
      <w:r>
        <w:t>и/</w:t>
      </w:r>
      <w:r>
        <w:t>или в письменной форме.</w:t>
      </w:r>
    </w:p>
    <w:p w14:paraId="77A52690" w14:textId="531899BC" w:rsidR="00F86DCE" w:rsidRPr="00F86DCE" w:rsidRDefault="00C75CD4" w:rsidP="00B75512">
      <w:pPr>
        <w:pStyle w:val="ad"/>
        <w:numPr>
          <w:ilvl w:val="1"/>
          <w:numId w:val="2"/>
        </w:numPr>
        <w:ind w:left="567" w:hanging="567"/>
      </w:pPr>
      <w:r>
        <w:t xml:space="preserve">Оказание услуг осуществляется Исполнителем </w:t>
      </w:r>
      <w:r w:rsidR="000626B4">
        <w:t xml:space="preserve">в онлайн формате </w:t>
      </w:r>
      <w:r w:rsidR="00E706F9">
        <w:t>посредством</w:t>
      </w:r>
      <w:r w:rsidR="000626B4">
        <w:t xml:space="preserve"> </w:t>
      </w:r>
      <w:bookmarkStart w:id="10" w:name="sub_24"/>
      <w:bookmarkEnd w:id="9"/>
      <w:r w:rsidR="00C71340">
        <w:t>Сайт</w:t>
      </w:r>
      <w:r w:rsidR="00E706F9">
        <w:t xml:space="preserve">а, </w:t>
      </w:r>
      <w:r w:rsidR="00F86DCE">
        <w:t>а также</w:t>
      </w:r>
      <w:r w:rsidR="00F86DCE" w:rsidRPr="00F86DCE">
        <w:t xml:space="preserve"> </w:t>
      </w:r>
      <w:r w:rsidR="00F86DCE">
        <w:t xml:space="preserve">переписки через </w:t>
      </w:r>
      <w:r w:rsidR="00F86DCE">
        <w:rPr>
          <w:lang w:val="en-US"/>
        </w:rPr>
        <w:t>E</w:t>
      </w:r>
      <w:r w:rsidR="00F86DCE" w:rsidRPr="00F86DCE">
        <w:t>-</w:t>
      </w:r>
      <w:r w:rsidR="00F86DCE">
        <w:rPr>
          <w:lang w:val="en-US"/>
        </w:rPr>
        <w:t>Mail</w:t>
      </w:r>
      <w:r w:rsidR="00E706F9">
        <w:t>, указанн</w:t>
      </w:r>
      <w:r w:rsidR="00F86DCE">
        <w:t>ый</w:t>
      </w:r>
      <w:r w:rsidR="00E706F9">
        <w:t xml:space="preserve"> в данной оферте (договоре) и/или посредством переписки </w:t>
      </w:r>
      <w:r w:rsidR="00F86DCE">
        <w:t>с</w:t>
      </w:r>
      <w:r w:rsidR="00E706F9">
        <w:t xml:space="preserve"> </w:t>
      </w:r>
      <w:r w:rsidR="00F86DCE">
        <w:t>а</w:t>
      </w:r>
      <w:r w:rsidR="00F86DCE" w:rsidRPr="00F86DCE">
        <w:t>вторизованны</w:t>
      </w:r>
      <w:r w:rsidR="00F86DCE">
        <w:t>ми</w:t>
      </w:r>
      <w:r w:rsidR="00F86DCE" w:rsidRPr="00F86DCE">
        <w:t xml:space="preserve"> для переписки аккаунт</w:t>
      </w:r>
      <w:r w:rsidR="00F86DCE">
        <w:t>ами</w:t>
      </w:r>
      <w:r w:rsidR="00F86DCE" w:rsidRPr="00F86DCE">
        <w:t xml:space="preserve"> в мессенджерах</w:t>
      </w:r>
      <w:r w:rsidR="00F86DCE">
        <w:t>, указанными в данной оферте (договоре)</w:t>
      </w:r>
      <w:r w:rsidR="00C71340">
        <w:t>.</w:t>
      </w:r>
    </w:p>
    <w:p w14:paraId="1BFBD48C" w14:textId="572E60A9" w:rsidR="002C2561" w:rsidRDefault="00C75CD4" w:rsidP="00B75512">
      <w:pPr>
        <w:pStyle w:val="ad"/>
        <w:numPr>
          <w:ilvl w:val="1"/>
          <w:numId w:val="2"/>
        </w:numPr>
        <w:ind w:left="567" w:hanging="567"/>
      </w:pPr>
      <w:r>
        <w:t>Услуги должны быть оказаны</w:t>
      </w:r>
      <w:bookmarkStart w:id="11" w:name="sub_25"/>
      <w:bookmarkEnd w:id="10"/>
      <w:r w:rsidR="005C3035">
        <w:t xml:space="preserve"> в</w:t>
      </w:r>
      <w:r w:rsidR="002C2561">
        <w:t xml:space="preserve"> сроки, определенные, в первую очередь, дополнительными соглашениями (в случае их наличия) между Исполнителем и Заказчиком</w:t>
      </w:r>
      <w:r w:rsidR="005C3035">
        <w:t>;</w:t>
      </w:r>
      <w:r w:rsidR="002C2561">
        <w:t xml:space="preserve"> во вторую очередь – сроками, указанными в описании выбранных Услуг на Сайте Исполнителя; при заказе</w:t>
      </w:r>
      <w:r w:rsidR="005C3035">
        <w:t xml:space="preserve"> услуг по изготовлению и/или пересылке (доставке)</w:t>
      </w:r>
      <w:r w:rsidR="002C2561">
        <w:t xml:space="preserve"> </w:t>
      </w:r>
      <w:r w:rsidR="005C3035">
        <w:t>Изделий</w:t>
      </w:r>
      <w:r w:rsidR="002C2561">
        <w:t xml:space="preserve"> – </w:t>
      </w:r>
      <w:r w:rsidR="005C3035">
        <w:t>к указанным срокам</w:t>
      </w:r>
      <w:r w:rsidR="003C026B">
        <w:t xml:space="preserve"> оказания услуг </w:t>
      </w:r>
      <w:r w:rsidR="005C3035">
        <w:t>добавляются сроки доставки</w:t>
      </w:r>
      <w:r w:rsidR="003C026B">
        <w:t xml:space="preserve"> и сроки отправки Изделий</w:t>
      </w:r>
      <w:r w:rsidR="005C3035">
        <w:t xml:space="preserve">, указанные на Сайте Исполнителя (но </w:t>
      </w:r>
      <w:r w:rsidR="00916E4D">
        <w:t xml:space="preserve">добавляется </w:t>
      </w:r>
      <w:r w:rsidR="005C3035">
        <w:t>не более 30 календарных дней с момента принятия заказа).</w:t>
      </w:r>
    </w:p>
    <w:p w14:paraId="67FCB807" w14:textId="2135FBF4" w:rsidR="00916E4D" w:rsidRPr="00F86DCE" w:rsidRDefault="00916E4D" w:rsidP="00B75512">
      <w:pPr>
        <w:pStyle w:val="ad"/>
        <w:numPr>
          <w:ilvl w:val="1"/>
          <w:numId w:val="2"/>
        </w:numPr>
        <w:ind w:left="567" w:hanging="567"/>
      </w:pPr>
      <w:r>
        <w:t>Заказ считается принятым с момента подтверждения</w:t>
      </w:r>
      <w:r w:rsidR="00BD7FB8">
        <w:t xml:space="preserve"> заказа </w:t>
      </w:r>
      <w:proofErr w:type="gramStart"/>
      <w:r w:rsidR="00BD7FB8">
        <w:t>Исполнителем</w:t>
      </w:r>
      <w:r w:rsidR="00BD7FB8">
        <w:t>, после того, как</w:t>
      </w:r>
      <w:proofErr w:type="gramEnd"/>
      <w:r w:rsidR="00BD7FB8">
        <w:t xml:space="preserve"> заказ был </w:t>
      </w:r>
      <w:r>
        <w:t>сформирован</w:t>
      </w:r>
      <w:r w:rsidR="00BD7FB8">
        <w:t xml:space="preserve"> и полностью оплачен Заказчиком</w:t>
      </w:r>
      <w:r>
        <w:t>.</w:t>
      </w:r>
    </w:p>
    <w:p w14:paraId="5D766ECB" w14:textId="2F0F8866" w:rsidR="00F86DCE" w:rsidRPr="00F86DCE" w:rsidRDefault="00C75CD4" w:rsidP="00B75512">
      <w:pPr>
        <w:pStyle w:val="ad"/>
        <w:numPr>
          <w:ilvl w:val="1"/>
          <w:numId w:val="2"/>
        </w:numPr>
        <w:ind w:left="567" w:hanging="567"/>
      </w:pPr>
      <w:r>
        <w:t xml:space="preserve">Сообщая Исполнителю свой номер телефона и </w:t>
      </w:r>
      <w:proofErr w:type="spellStart"/>
      <w:r>
        <w:t>e-mail</w:t>
      </w:r>
      <w:proofErr w:type="spellEnd"/>
      <w:r>
        <w:t xml:space="preserve">, Заказчик дает свое согласие на их использование в целях </w:t>
      </w:r>
      <w:r w:rsidR="000626B4" w:rsidRPr="00857EC3">
        <w:t>исполнени</w:t>
      </w:r>
      <w:r w:rsidR="000626B4">
        <w:t>я настоящего д</w:t>
      </w:r>
      <w:r w:rsidR="000626B4" w:rsidRPr="00857EC3">
        <w:t>оговора.</w:t>
      </w:r>
      <w:bookmarkStart w:id="12" w:name="sub_26"/>
      <w:bookmarkEnd w:id="11"/>
    </w:p>
    <w:p w14:paraId="10B271EC" w14:textId="01F072D9" w:rsidR="00F86DCE" w:rsidRPr="00F86DCE" w:rsidRDefault="00C75CD4" w:rsidP="00B75512">
      <w:pPr>
        <w:pStyle w:val="ad"/>
        <w:numPr>
          <w:ilvl w:val="1"/>
          <w:numId w:val="2"/>
        </w:numPr>
        <w:ind w:left="567" w:hanging="567"/>
      </w:pPr>
      <w:r>
        <w:t>Исполнитель гарантирует, что услуги, оказываемые в рамках договора оказания услуг, соответствуют требованиям законодательства РФ</w:t>
      </w:r>
      <w:r w:rsidR="000626B4">
        <w:t>.</w:t>
      </w:r>
      <w:bookmarkStart w:id="13" w:name="sub_27"/>
      <w:bookmarkEnd w:id="12"/>
    </w:p>
    <w:p w14:paraId="230C158D" w14:textId="00728E62" w:rsidR="00C75CD4" w:rsidRDefault="00C75CD4" w:rsidP="00B75512">
      <w:pPr>
        <w:pStyle w:val="ad"/>
        <w:numPr>
          <w:ilvl w:val="1"/>
          <w:numId w:val="2"/>
        </w:numPr>
        <w:ind w:left="567" w:hanging="567"/>
      </w:pPr>
      <w:r>
        <w:t>Заказчик соглашается с условиями заключения договора оказания услуг, изложенными в настоящей оферте.</w:t>
      </w:r>
    </w:p>
    <w:bookmarkEnd w:id="13"/>
    <w:p w14:paraId="21A38DD4" w14:textId="77777777" w:rsidR="00C75CD4" w:rsidRPr="00B75512" w:rsidRDefault="00C75CD4">
      <w:pPr>
        <w:rPr>
          <w:sz w:val="10"/>
          <w:szCs w:val="10"/>
        </w:rPr>
      </w:pPr>
    </w:p>
    <w:p w14:paraId="1A84BC0F" w14:textId="77777777" w:rsidR="00C75CD4" w:rsidRDefault="00C75CD4" w:rsidP="000626B4">
      <w:pPr>
        <w:pStyle w:val="1"/>
        <w:numPr>
          <w:ilvl w:val="0"/>
          <w:numId w:val="2"/>
        </w:numPr>
      </w:pPr>
      <w:bookmarkStart w:id="14" w:name="sub_300"/>
      <w:r>
        <w:t>Права и обязанности сторон договора</w:t>
      </w:r>
    </w:p>
    <w:bookmarkEnd w:id="14"/>
    <w:p w14:paraId="712F4E35" w14:textId="77777777" w:rsidR="00C75CD4" w:rsidRPr="00B75512" w:rsidRDefault="00C75CD4">
      <w:pPr>
        <w:rPr>
          <w:sz w:val="10"/>
          <w:szCs w:val="10"/>
        </w:rPr>
      </w:pPr>
    </w:p>
    <w:p w14:paraId="3ED84163" w14:textId="54DCD766" w:rsidR="00C75CD4" w:rsidRPr="00441945" w:rsidRDefault="00C75CD4" w:rsidP="00B75512">
      <w:pPr>
        <w:pStyle w:val="ad"/>
        <w:numPr>
          <w:ilvl w:val="1"/>
          <w:numId w:val="2"/>
        </w:numPr>
        <w:ind w:left="567" w:hanging="567"/>
        <w:rPr>
          <w:b/>
          <w:bCs/>
        </w:rPr>
      </w:pPr>
      <w:bookmarkStart w:id="15" w:name="sub_31"/>
      <w:r w:rsidRPr="00441945">
        <w:rPr>
          <w:b/>
          <w:bCs/>
        </w:rPr>
        <w:t>Исполнитель обязуется:</w:t>
      </w:r>
    </w:p>
    <w:p w14:paraId="09514FCE" w14:textId="3A912889" w:rsidR="00C75CD4" w:rsidRDefault="00C75CD4" w:rsidP="00B75512">
      <w:pPr>
        <w:pStyle w:val="ad"/>
        <w:numPr>
          <w:ilvl w:val="2"/>
          <w:numId w:val="2"/>
        </w:numPr>
        <w:ind w:left="1276" w:hanging="709"/>
      </w:pPr>
      <w:bookmarkStart w:id="16" w:name="sub_311"/>
      <w:bookmarkEnd w:id="15"/>
      <w:r>
        <w:t xml:space="preserve">Оказать услуги, предусмотренные </w:t>
      </w:r>
      <w:r w:rsidR="000626B4">
        <w:t>настоящим договором</w:t>
      </w:r>
      <w:r>
        <w:t>, лично.</w:t>
      </w:r>
    </w:p>
    <w:p w14:paraId="0F6F4757" w14:textId="53F6F70A" w:rsidR="00C75CD4" w:rsidRDefault="00C75CD4" w:rsidP="00B75512">
      <w:pPr>
        <w:pStyle w:val="ad"/>
        <w:numPr>
          <w:ilvl w:val="2"/>
          <w:numId w:val="2"/>
        </w:numPr>
        <w:ind w:left="1276" w:hanging="709"/>
      </w:pPr>
      <w:bookmarkStart w:id="17" w:name="sub_312"/>
      <w:bookmarkEnd w:id="16"/>
      <w:r>
        <w:t>Оказать услуги надлежащего качества.</w:t>
      </w:r>
    </w:p>
    <w:p w14:paraId="3B107C3E" w14:textId="74A9146C" w:rsidR="00C75CD4" w:rsidRDefault="00C75CD4" w:rsidP="00B75512">
      <w:pPr>
        <w:pStyle w:val="ad"/>
        <w:numPr>
          <w:ilvl w:val="2"/>
          <w:numId w:val="2"/>
        </w:numPr>
        <w:ind w:left="1276" w:hanging="709"/>
      </w:pPr>
      <w:bookmarkStart w:id="18" w:name="sub_313"/>
      <w:bookmarkEnd w:id="17"/>
      <w:r>
        <w:t xml:space="preserve">Оказать услуги в полном объеме в срок, </w:t>
      </w:r>
      <w:r w:rsidRPr="00441945">
        <w:rPr>
          <w:color w:val="000000" w:themeColor="text1"/>
        </w:rPr>
        <w:t xml:space="preserve">указанный в </w:t>
      </w:r>
      <w:r w:rsidRPr="00441945">
        <w:rPr>
          <w:rStyle w:val="a4"/>
          <w:color w:val="000000" w:themeColor="text1"/>
        </w:rPr>
        <w:t>п. </w:t>
      </w:r>
      <w:r w:rsidR="00C22765" w:rsidRPr="00441945">
        <w:rPr>
          <w:rStyle w:val="a4"/>
          <w:color w:val="000000" w:themeColor="text1"/>
        </w:rPr>
        <w:t>3</w:t>
      </w:r>
      <w:r w:rsidRPr="00441945">
        <w:rPr>
          <w:rStyle w:val="a4"/>
          <w:color w:val="000000" w:themeColor="text1"/>
        </w:rPr>
        <w:t>.</w:t>
      </w:r>
      <w:r w:rsidR="003C026B">
        <w:rPr>
          <w:rStyle w:val="a4"/>
          <w:color w:val="000000" w:themeColor="text1"/>
        </w:rPr>
        <w:t>5</w:t>
      </w:r>
      <w:r>
        <w:t xml:space="preserve"> настояще</w:t>
      </w:r>
      <w:r w:rsidR="00C22765">
        <w:t>го договора</w:t>
      </w:r>
      <w:r>
        <w:t>.</w:t>
      </w:r>
    </w:p>
    <w:p w14:paraId="027B33BD" w14:textId="7D8848FF" w:rsidR="00C75CD4" w:rsidRDefault="00C75CD4" w:rsidP="00B75512">
      <w:pPr>
        <w:pStyle w:val="ad"/>
        <w:numPr>
          <w:ilvl w:val="2"/>
          <w:numId w:val="2"/>
        </w:numPr>
        <w:ind w:left="1276" w:hanging="709"/>
      </w:pPr>
      <w:bookmarkStart w:id="19" w:name="sub_32"/>
      <w:bookmarkEnd w:id="18"/>
      <w:r>
        <w:t>Исполнитель вправе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4DD3A8F3" w14:textId="15815A0A" w:rsidR="00B75512" w:rsidRDefault="00B75512" w:rsidP="00B75512">
      <w:pPr>
        <w:ind w:left="567" w:hanging="567"/>
      </w:pPr>
    </w:p>
    <w:p w14:paraId="1E67ED34" w14:textId="1403A6E1" w:rsidR="003C026B" w:rsidRDefault="003C026B" w:rsidP="00B75512">
      <w:pPr>
        <w:ind w:left="567" w:hanging="567"/>
      </w:pPr>
    </w:p>
    <w:p w14:paraId="6B25C80C" w14:textId="23786B0C" w:rsidR="003C026B" w:rsidRDefault="003C026B" w:rsidP="00B75512">
      <w:pPr>
        <w:ind w:left="567" w:hanging="567"/>
      </w:pPr>
    </w:p>
    <w:p w14:paraId="5DAF7A68" w14:textId="77777777" w:rsidR="003C026B" w:rsidRDefault="003C026B" w:rsidP="00B75512">
      <w:pPr>
        <w:ind w:left="567" w:hanging="567"/>
      </w:pPr>
    </w:p>
    <w:p w14:paraId="16AA35F9" w14:textId="7952BAE1" w:rsidR="0039614D" w:rsidRPr="00441945" w:rsidRDefault="00441945" w:rsidP="00B75512">
      <w:pPr>
        <w:pStyle w:val="ad"/>
        <w:numPr>
          <w:ilvl w:val="1"/>
          <w:numId w:val="2"/>
        </w:numPr>
        <w:ind w:left="567" w:hanging="567"/>
        <w:rPr>
          <w:b/>
          <w:bCs/>
        </w:rPr>
      </w:pPr>
      <w:r>
        <w:lastRenderedPageBreak/>
        <w:t xml:space="preserve"> </w:t>
      </w:r>
      <w:r w:rsidR="0039614D" w:rsidRPr="00441945">
        <w:rPr>
          <w:b/>
          <w:bCs/>
        </w:rPr>
        <w:t>Исполнитель вправе:</w:t>
      </w:r>
    </w:p>
    <w:p w14:paraId="716FEE2E" w14:textId="1666E4A8" w:rsidR="00441945" w:rsidRDefault="0039614D" w:rsidP="00B75512">
      <w:pPr>
        <w:pStyle w:val="ad"/>
        <w:numPr>
          <w:ilvl w:val="2"/>
          <w:numId w:val="2"/>
        </w:numPr>
        <w:ind w:left="1418" w:hanging="709"/>
      </w:pPr>
      <w:r>
        <w:t>В одностороннем порядке отказать Заказчику в предоставлении</w:t>
      </w:r>
      <w:r w:rsidR="003C026B">
        <w:t xml:space="preserve"> </w:t>
      </w:r>
      <w:r>
        <w:t xml:space="preserve">возможности заказывать новые услуги через </w:t>
      </w:r>
      <w:r w:rsidR="003C026B">
        <w:t xml:space="preserve">ЛК </w:t>
      </w:r>
      <w:r>
        <w:t>без дополнительного уведомления Заказчика и объяснения причин отказа.</w:t>
      </w:r>
      <w:bookmarkStart w:id="20" w:name="sub_33"/>
      <w:bookmarkEnd w:id="19"/>
    </w:p>
    <w:p w14:paraId="045EC6B8" w14:textId="77777777" w:rsidR="003C026B" w:rsidRPr="00B75512" w:rsidRDefault="003C026B" w:rsidP="003C026B">
      <w:pPr>
        <w:pStyle w:val="ad"/>
        <w:ind w:left="1418"/>
      </w:pPr>
    </w:p>
    <w:p w14:paraId="1F45CDD7" w14:textId="497C5350" w:rsidR="00441945" w:rsidRPr="00441945" w:rsidRDefault="00C75CD4" w:rsidP="00B75512">
      <w:pPr>
        <w:pStyle w:val="ad"/>
        <w:numPr>
          <w:ilvl w:val="1"/>
          <w:numId w:val="2"/>
        </w:numPr>
        <w:ind w:left="567" w:hanging="567"/>
        <w:rPr>
          <w:b/>
          <w:bCs/>
        </w:rPr>
      </w:pPr>
      <w:r w:rsidRPr="00441945">
        <w:rPr>
          <w:b/>
          <w:bCs/>
        </w:rPr>
        <w:t>Заказчик обязуется:</w:t>
      </w:r>
      <w:bookmarkStart w:id="21" w:name="sub_331"/>
      <w:bookmarkEnd w:id="20"/>
    </w:p>
    <w:p w14:paraId="7C9A4436" w14:textId="77777777" w:rsidR="00441945" w:rsidRDefault="00C75CD4" w:rsidP="00B75512">
      <w:pPr>
        <w:pStyle w:val="ad"/>
        <w:numPr>
          <w:ilvl w:val="2"/>
          <w:numId w:val="2"/>
        </w:numPr>
        <w:ind w:left="1276" w:hanging="709"/>
      </w:pPr>
      <w:r>
        <w:t>Предоставлять Исполнителю все документы</w:t>
      </w:r>
      <w:r w:rsidR="00C22765">
        <w:t xml:space="preserve"> и необходимую </w:t>
      </w:r>
      <w:r>
        <w:t>информацию</w:t>
      </w:r>
      <w:r w:rsidR="00C22765">
        <w:t xml:space="preserve"> </w:t>
      </w:r>
      <w:r>
        <w:t>для выполнения Исполнителем своих обязательств по настоящему договору.</w:t>
      </w:r>
      <w:bookmarkStart w:id="22" w:name="sub_332"/>
      <w:bookmarkEnd w:id="21"/>
    </w:p>
    <w:p w14:paraId="47699B81" w14:textId="77777777" w:rsidR="00441945" w:rsidRDefault="00C75CD4" w:rsidP="00B75512">
      <w:pPr>
        <w:pStyle w:val="ad"/>
        <w:numPr>
          <w:ilvl w:val="2"/>
          <w:numId w:val="2"/>
        </w:numPr>
        <w:ind w:left="1276" w:hanging="709"/>
      </w:pPr>
      <w:r>
        <w:t>Принять оказанные услуги.</w:t>
      </w:r>
      <w:bookmarkStart w:id="23" w:name="sub_333"/>
      <w:bookmarkEnd w:id="22"/>
    </w:p>
    <w:p w14:paraId="72B89551" w14:textId="77777777" w:rsidR="00441945" w:rsidRPr="00441945" w:rsidRDefault="00C75CD4" w:rsidP="00B75512">
      <w:pPr>
        <w:pStyle w:val="ad"/>
        <w:numPr>
          <w:ilvl w:val="2"/>
          <w:numId w:val="2"/>
        </w:numPr>
        <w:ind w:left="1276" w:hanging="709"/>
      </w:pPr>
      <w:r>
        <w:t xml:space="preserve">Своевременно оплачивать оказанные услуги в порядке, </w:t>
      </w:r>
      <w:r w:rsidRPr="00441945">
        <w:rPr>
          <w:color w:val="000000" w:themeColor="text1"/>
        </w:rPr>
        <w:t xml:space="preserve">предусмотренном </w:t>
      </w:r>
      <w:r w:rsidRPr="00441945">
        <w:rPr>
          <w:rStyle w:val="a4"/>
          <w:color w:val="000000" w:themeColor="text1"/>
        </w:rPr>
        <w:t xml:space="preserve">разделом </w:t>
      </w:r>
      <w:r w:rsidR="00C22765" w:rsidRPr="00441945">
        <w:rPr>
          <w:rStyle w:val="a4"/>
          <w:color w:val="000000" w:themeColor="text1"/>
        </w:rPr>
        <w:t>5</w:t>
      </w:r>
      <w:r w:rsidRPr="00441945">
        <w:rPr>
          <w:color w:val="000000" w:themeColor="text1"/>
        </w:rPr>
        <w:t xml:space="preserve"> настоящего договора.</w:t>
      </w:r>
      <w:bookmarkStart w:id="24" w:name="sub_334"/>
      <w:bookmarkEnd w:id="23"/>
    </w:p>
    <w:p w14:paraId="5870183C" w14:textId="77777777" w:rsidR="00441945" w:rsidRDefault="00C22765" w:rsidP="00B75512">
      <w:pPr>
        <w:pStyle w:val="ad"/>
        <w:numPr>
          <w:ilvl w:val="2"/>
          <w:numId w:val="2"/>
        </w:numPr>
        <w:ind w:left="1276" w:hanging="709"/>
      </w:pPr>
      <w:r>
        <w:t>Заказчик обязуется зарегистрироваться</w:t>
      </w:r>
      <w:r w:rsidR="00F80388">
        <w:t xml:space="preserve"> на Сайте до </w:t>
      </w:r>
      <w:r w:rsidR="00F80388">
        <w:t xml:space="preserve">оплаты любых </w:t>
      </w:r>
      <w:r w:rsidR="00F80388">
        <w:t>услуг Исполнителя. Исполнитель обязуется авторизоваться</w:t>
      </w:r>
      <w:r>
        <w:t xml:space="preserve"> на </w:t>
      </w:r>
      <w:r w:rsidR="00C050F8">
        <w:t>С</w:t>
      </w:r>
      <w:r>
        <w:t>айт</w:t>
      </w:r>
      <w:r w:rsidR="00C050F8">
        <w:t>е</w:t>
      </w:r>
      <w:r w:rsidR="00F80388">
        <w:t xml:space="preserve"> при оплате любых услуг Исполнителя</w:t>
      </w:r>
      <w:r>
        <w:t xml:space="preserve">. </w:t>
      </w:r>
    </w:p>
    <w:p w14:paraId="45AE78AD" w14:textId="585834CD" w:rsidR="00441945" w:rsidRDefault="00C22765" w:rsidP="00B75512">
      <w:pPr>
        <w:pStyle w:val="ad"/>
        <w:numPr>
          <w:ilvl w:val="2"/>
          <w:numId w:val="2"/>
        </w:numPr>
        <w:ind w:left="1276" w:hanging="709"/>
      </w:pPr>
      <w:r>
        <w:t xml:space="preserve">Не сообщать третьим лицам пароль и логин, указанные им при регистрации на </w:t>
      </w:r>
      <w:r w:rsidR="00C050F8">
        <w:t>С</w:t>
      </w:r>
      <w:r>
        <w:t>айте, а также незамедлительно сообщить Исполнителю о возникновении подозрений относительно безопасности его логина и пароля путем направления уведомления на электронную почту Исполнителя.</w:t>
      </w:r>
      <w:bookmarkStart w:id="25" w:name="sub_34"/>
      <w:bookmarkEnd w:id="24"/>
    </w:p>
    <w:p w14:paraId="4AEE91CF" w14:textId="77777777" w:rsidR="00441945" w:rsidRDefault="00441945" w:rsidP="00B75512">
      <w:pPr>
        <w:pStyle w:val="ad"/>
        <w:ind w:left="567" w:hanging="567"/>
      </w:pPr>
    </w:p>
    <w:p w14:paraId="3861EDBF" w14:textId="65A6C264" w:rsidR="00C75CD4" w:rsidRPr="00441945" w:rsidRDefault="00C75CD4" w:rsidP="00B75512">
      <w:pPr>
        <w:pStyle w:val="ad"/>
        <w:numPr>
          <w:ilvl w:val="1"/>
          <w:numId w:val="2"/>
        </w:numPr>
        <w:ind w:left="567" w:hanging="567"/>
        <w:rPr>
          <w:b/>
          <w:bCs/>
        </w:rPr>
      </w:pPr>
      <w:r w:rsidRPr="00441945">
        <w:rPr>
          <w:b/>
          <w:bCs/>
        </w:rPr>
        <w:t>Заказчик вправе:</w:t>
      </w:r>
    </w:p>
    <w:p w14:paraId="1FEA984C" w14:textId="4AA81680" w:rsidR="00C75CD4" w:rsidRDefault="00C75CD4" w:rsidP="00B75512">
      <w:pPr>
        <w:pStyle w:val="ad"/>
        <w:numPr>
          <w:ilvl w:val="2"/>
          <w:numId w:val="2"/>
        </w:numPr>
        <w:ind w:left="1276" w:hanging="709"/>
      </w:pPr>
      <w:bookmarkStart w:id="26" w:name="sub_341"/>
      <w:bookmarkEnd w:id="25"/>
      <w:r>
        <w:t>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544C67CE" w14:textId="746FA569" w:rsidR="00441945" w:rsidRDefault="000B587C" w:rsidP="00B75512">
      <w:pPr>
        <w:pStyle w:val="ad"/>
        <w:numPr>
          <w:ilvl w:val="2"/>
          <w:numId w:val="2"/>
        </w:numPr>
        <w:ind w:left="1276" w:hanging="709"/>
      </w:pPr>
      <w:bookmarkStart w:id="27" w:name="sub_342"/>
      <w:bookmarkEnd w:id="26"/>
      <w:r w:rsidRPr="000B587C">
        <w:t xml:space="preserve">При отказе Заказчика от </w:t>
      </w:r>
      <w:r>
        <w:t>оказываемых услуг</w:t>
      </w:r>
      <w:r w:rsidRPr="000B587C">
        <w:t xml:space="preserve"> Исполнитель возвращает Заказчику уплаченные денежные средства в полном объеме за вычетом </w:t>
      </w:r>
      <w:r>
        <w:t>уже оказанных услуг</w:t>
      </w:r>
      <w:r w:rsidRPr="000B587C">
        <w:t xml:space="preserve"> и фактически понесенных расходов.</w:t>
      </w:r>
      <w:r w:rsidR="00441945">
        <w:br/>
      </w:r>
      <w:r w:rsidRPr="000B587C">
        <w:t>В фактически понесенные расходы, не подлежащие возврату, входят:</w:t>
      </w:r>
      <w:r w:rsidR="00441945">
        <w:br/>
      </w:r>
      <w:r w:rsidRPr="000B587C">
        <w:t>- расходы на банковские сервисы (банковские комиссии в том числе);</w:t>
      </w:r>
      <w:r w:rsidR="00441945">
        <w:br/>
      </w:r>
      <w:r w:rsidRPr="000B587C">
        <w:t>- расходы на технических специалистов;</w:t>
      </w:r>
      <w:r w:rsidR="00441945">
        <w:br/>
      </w:r>
      <w:r w:rsidR="006B54A9">
        <w:t xml:space="preserve">- расходы на </w:t>
      </w:r>
      <w:r w:rsidR="000F2FDE">
        <w:t>хостинг</w:t>
      </w:r>
      <w:r w:rsidR="006B54A9">
        <w:t xml:space="preserve"> ИТ-решений Заказчика;</w:t>
      </w:r>
      <w:r w:rsidR="00441945">
        <w:br/>
      </w:r>
      <w:r w:rsidR="006B54A9">
        <w:t xml:space="preserve">- расходы на </w:t>
      </w:r>
      <w:r w:rsidR="000F2FDE">
        <w:t xml:space="preserve">пересылку (доставку) </w:t>
      </w:r>
      <w:r w:rsidR="000807CC">
        <w:t>Изделий</w:t>
      </w:r>
      <w:r w:rsidR="000F2FDE">
        <w:t>;</w:t>
      </w:r>
      <w:r w:rsidR="000807CC">
        <w:br/>
        <w:t>- расходы на организацию стимулирующих акций;</w:t>
      </w:r>
      <w:r w:rsidR="00441945">
        <w:br/>
      </w:r>
      <w:r w:rsidR="000F2FDE" w:rsidRPr="000B587C">
        <w:t>- предоставленные Исполнителем бонусные уроки</w:t>
      </w:r>
      <w:r w:rsidR="000F2FDE">
        <w:t xml:space="preserve"> и консультации</w:t>
      </w:r>
      <w:r w:rsidR="000F2FDE" w:rsidRPr="000B587C">
        <w:t>;</w:t>
      </w:r>
      <w:r w:rsidR="00441945">
        <w:br/>
      </w:r>
      <w:r w:rsidRPr="000B587C">
        <w:t>- иные фактически понесенные расходы.</w:t>
      </w:r>
    </w:p>
    <w:p w14:paraId="74B92333" w14:textId="77777777" w:rsidR="00441945" w:rsidRDefault="000B587C" w:rsidP="00B75512">
      <w:pPr>
        <w:pStyle w:val="ad"/>
        <w:numPr>
          <w:ilvl w:val="2"/>
          <w:numId w:val="2"/>
        </w:numPr>
        <w:ind w:left="1276" w:hanging="709"/>
      </w:pPr>
      <w:r w:rsidRPr="000B587C">
        <w:t>Конкретная сумма фактических затрат для каждого случая определяется Исполнителем исходя из фактических обстоятельств по соответствующему заявлению о возврате.</w:t>
      </w:r>
      <w:bookmarkStart w:id="28" w:name="sub_343"/>
      <w:bookmarkEnd w:id="27"/>
    </w:p>
    <w:p w14:paraId="42227D95" w14:textId="50DACB61" w:rsidR="000B587C" w:rsidRPr="000B587C" w:rsidRDefault="000B587C" w:rsidP="00B75512">
      <w:pPr>
        <w:pStyle w:val="ad"/>
        <w:numPr>
          <w:ilvl w:val="2"/>
          <w:numId w:val="2"/>
        </w:numPr>
        <w:ind w:left="1276" w:hanging="709"/>
      </w:pPr>
      <w:r w:rsidRPr="000B587C">
        <w:t>Возврат</w:t>
      </w:r>
      <w:r>
        <w:t xml:space="preserve"> </w:t>
      </w:r>
      <w:r w:rsidRPr="000B587C">
        <w:t>денежных</w:t>
      </w:r>
      <w:r>
        <w:t xml:space="preserve"> </w:t>
      </w:r>
      <w:r w:rsidRPr="000B587C">
        <w:t>средств</w:t>
      </w:r>
      <w:r>
        <w:t xml:space="preserve"> </w:t>
      </w:r>
      <w:r w:rsidRPr="000B587C">
        <w:t>за</w:t>
      </w:r>
      <w:r>
        <w:t xml:space="preserve"> </w:t>
      </w:r>
      <w:r w:rsidRPr="000B587C">
        <w:t>неоказанные</w:t>
      </w:r>
      <w:r>
        <w:t xml:space="preserve"> </w:t>
      </w:r>
      <w:r w:rsidRPr="000B587C">
        <w:t>услуги</w:t>
      </w:r>
      <w:r>
        <w:t xml:space="preserve"> </w:t>
      </w:r>
      <w:r w:rsidRPr="000B587C">
        <w:t>осуществляется Исполнителем в десятидневный срок со дня предъявления соответствующего требования Заказчика. При этом дальнейший</w:t>
      </w:r>
      <w:r>
        <w:t xml:space="preserve"> </w:t>
      </w:r>
      <w:r w:rsidRPr="000B587C">
        <w:t>срок</w:t>
      </w:r>
      <w:r>
        <w:t xml:space="preserve"> </w:t>
      </w:r>
      <w:r w:rsidRPr="000B587C">
        <w:t>зачисления</w:t>
      </w:r>
      <w:r>
        <w:t xml:space="preserve"> </w:t>
      </w:r>
      <w:r w:rsidRPr="000B587C">
        <w:t>денежных средств на счет Заказчика зависит</w:t>
      </w:r>
      <w:r>
        <w:t xml:space="preserve"> </w:t>
      </w:r>
      <w:r w:rsidRPr="000B587C">
        <w:t>исключительно от персональной работы, политики и оперативности обслуживающего</w:t>
      </w:r>
      <w:r>
        <w:t xml:space="preserve"> </w:t>
      </w:r>
      <w:r w:rsidRPr="000B587C">
        <w:t xml:space="preserve">банка. </w:t>
      </w:r>
    </w:p>
    <w:bookmarkEnd w:id="28"/>
    <w:p w14:paraId="403883ED" w14:textId="77777777" w:rsidR="00C75CD4" w:rsidRDefault="00C75CD4"/>
    <w:p w14:paraId="5329FE9A" w14:textId="77777777" w:rsidR="00C75CD4" w:rsidRDefault="000B587C">
      <w:pPr>
        <w:pStyle w:val="1"/>
      </w:pPr>
      <w:bookmarkStart w:id="29" w:name="sub_400"/>
      <w:r>
        <w:t>5</w:t>
      </w:r>
      <w:r w:rsidR="00C75CD4">
        <w:t>. Оплата услуг и порядок расчетов</w:t>
      </w:r>
    </w:p>
    <w:bookmarkEnd w:id="29"/>
    <w:p w14:paraId="0D193C2E" w14:textId="77777777" w:rsidR="00C75CD4" w:rsidRDefault="00C75CD4"/>
    <w:p w14:paraId="10CC1281" w14:textId="1F0EFE78" w:rsidR="00034473" w:rsidRPr="00034473" w:rsidRDefault="00C75CD4" w:rsidP="00B75512">
      <w:pPr>
        <w:pStyle w:val="ad"/>
        <w:numPr>
          <w:ilvl w:val="1"/>
          <w:numId w:val="8"/>
        </w:numPr>
        <w:ind w:left="567" w:hanging="567"/>
        <w:rPr>
          <w:color w:val="000000" w:themeColor="text1"/>
        </w:rPr>
      </w:pPr>
      <w:bookmarkStart w:id="30" w:name="sub_41"/>
      <w:r>
        <w:t xml:space="preserve">Стоимость оказываемых услуг по договору оказания услуг </w:t>
      </w:r>
      <w:r w:rsidR="00433BA7">
        <w:t xml:space="preserve">определяется составом выбранных Заказчиком </w:t>
      </w:r>
      <w:r w:rsidR="000807CC">
        <w:t>У</w:t>
      </w:r>
      <w:r w:rsidR="00433BA7">
        <w:t xml:space="preserve">слуг в </w:t>
      </w:r>
      <w:r w:rsidR="000807CC">
        <w:t>ЛК</w:t>
      </w:r>
      <w:r w:rsidR="00433BA7">
        <w:t xml:space="preserve"> на Сайте Исполнителя</w:t>
      </w:r>
      <w:r w:rsidR="000807CC">
        <w:t xml:space="preserve"> (и соответствует чеку об оплате Заказчиком)</w:t>
      </w:r>
      <w:r>
        <w:t>.</w:t>
      </w:r>
      <w:r w:rsidR="00B812C9">
        <w:t xml:space="preserve"> </w:t>
      </w:r>
      <w:bookmarkStart w:id="31" w:name="sub_42"/>
      <w:bookmarkEnd w:id="30"/>
    </w:p>
    <w:p w14:paraId="424190BD" w14:textId="77777777" w:rsidR="00034473" w:rsidRPr="00034473" w:rsidRDefault="00C75CD4" w:rsidP="00B75512">
      <w:pPr>
        <w:pStyle w:val="ad"/>
        <w:numPr>
          <w:ilvl w:val="1"/>
          <w:numId w:val="8"/>
        </w:numPr>
        <w:ind w:left="567" w:hanging="567"/>
      </w:pPr>
      <w:r>
        <w:t>Оплата услуг по договору оказания услуг производится Заказчиком</w:t>
      </w:r>
      <w:r w:rsidR="000B587C">
        <w:t xml:space="preserve"> в 100 % (сто процентной) предоплаты,</w:t>
      </w:r>
      <w:r>
        <w:t xml:space="preserve"> путем перевода </w:t>
      </w:r>
      <w:r w:rsidRPr="000B587C">
        <w:rPr>
          <w:color w:val="000000" w:themeColor="text1"/>
        </w:rPr>
        <w:t xml:space="preserve">денежных средств </w:t>
      </w:r>
      <w:r w:rsidR="000B587C" w:rsidRPr="000B587C">
        <w:rPr>
          <w:color w:val="000000" w:themeColor="text1"/>
        </w:rPr>
        <w:t>Исполнителю</w:t>
      </w:r>
      <w:r w:rsidRPr="000B587C">
        <w:rPr>
          <w:color w:val="000000" w:themeColor="text1"/>
        </w:rPr>
        <w:t xml:space="preserve"> в рамках применяемых форм безналичных расчетов в соответствии с </w:t>
      </w:r>
      <w:r w:rsidRPr="000B587C">
        <w:rPr>
          <w:rStyle w:val="a4"/>
          <w:color w:val="000000" w:themeColor="text1"/>
        </w:rPr>
        <w:t>пунктом 3 статьи 16.1</w:t>
      </w:r>
      <w:r w:rsidRPr="000B587C">
        <w:rPr>
          <w:color w:val="000000" w:themeColor="text1"/>
        </w:rPr>
        <w:t xml:space="preserve"> Закона от 07.02.1992 </w:t>
      </w:r>
      <w:r w:rsidR="000B587C" w:rsidRPr="000B587C">
        <w:rPr>
          <w:color w:val="000000" w:themeColor="text1"/>
        </w:rPr>
        <w:t>№</w:t>
      </w:r>
      <w:r w:rsidRPr="000B587C">
        <w:rPr>
          <w:color w:val="000000" w:themeColor="text1"/>
        </w:rPr>
        <w:t xml:space="preserve"> 2300-1 </w:t>
      </w:r>
      <w:r w:rsidR="000B587C" w:rsidRPr="000B587C">
        <w:rPr>
          <w:color w:val="000000" w:themeColor="text1"/>
        </w:rPr>
        <w:t>«</w:t>
      </w:r>
      <w:r w:rsidRPr="000B587C">
        <w:rPr>
          <w:color w:val="000000" w:themeColor="text1"/>
        </w:rPr>
        <w:t>О защите прав потребителей</w:t>
      </w:r>
      <w:r w:rsidR="000B587C" w:rsidRPr="000B587C">
        <w:rPr>
          <w:color w:val="000000" w:themeColor="text1"/>
        </w:rPr>
        <w:t>»</w:t>
      </w:r>
      <w:r w:rsidRPr="000B587C">
        <w:rPr>
          <w:color w:val="000000" w:themeColor="text1"/>
        </w:rPr>
        <w:t xml:space="preserve"> и </w:t>
      </w:r>
      <w:r w:rsidRPr="000B587C">
        <w:rPr>
          <w:rStyle w:val="a4"/>
          <w:color w:val="000000" w:themeColor="text1"/>
        </w:rPr>
        <w:t>Федеральным законом</w:t>
      </w:r>
      <w:r w:rsidRPr="000B587C">
        <w:rPr>
          <w:color w:val="000000" w:themeColor="text1"/>
        </w:rPr>
        <w:t xml:space="preserve"> от 27.06.2011 </w:t>
      </w:r>
      <w:r w:rsidR="000B587C">
        <w:rPr>
          <w:color w:val="000000" w:themeColor="text1"/>
        </w:rPr>
        <w:t>№</w:t>
      </w:r>
      <w:r w:rsidRPr="000B587C">
        <w:rPr>
          <w:color w:val="000000" w:themeColor="text1"/>
        </w:rPr>
        <w:t xml:space="preserve"> 161-ФЗ </w:t>
      </w:r>
      <w:r w:rsidR="000B587C" w:rsidRPr="000B587C">
        <w:rPr>
          <w:color w:val="000000" w:themeColor="text1"/>
        </w:rPr>
        <w:t>«</w:t>
      </w:r>
      <w:r w:rsidRPr="000B587C">
        <w:rPr>
          <w:color w:val="000000" w:themeColor="text1"/>
        </w:rPr>
        <w:t>О национальной платежной системе</w:t>
      </w:r>
      <w:r w:rsidR="000B587C" w:rsidRPr="000B587C">
        <w:rPr>
          <w:color w:val="000000" w:themeColor="text1"/>
        </w:rPr>
        <w:t>»</w:t>
      </w:r>
      <w:r w:rsidRPr="000B587C">
        <w:rPr>
          <w:color w:val="000000" w:themeColor="text1"/>
        </w:rPr>
        <w:t>.</w:t>
      </w:r>
      <w:bookmarkStart w:id="32" w:name="sub_43"/>
      <w:bookmarkEnd w:id="31"/>
    </w:p>
    <w:p w14:paraId="7D5833E2" w14:textId="77777777" w:rsidR="00034473" w:rsidRPr="00034473" w:rsidRDefault="00C75CD4" w:rsidP="00B75512">
      <w:pPr>
        <w:pStyle w:val="ad"/>
        <w:numPr>
          <w:ilvl w:val="1"/>
          <w:numId w:val="8"/>
        </w:numPr>
        <w:ind w:left="567" w:hanging="567"/>
      </w:pPr>
      <w:r w:rsidRPr="000B587C">
        <w:rPr>
          <w:color w:val="000000" w:themeColor="text1"/>
        </w:rPr>
        <w:t>Обязанность</w:t>
      </w:r>
      <w:r>
        <w:t xml:space="preserve"> Заказчика по оплате оказанных услуг считается исполненной с даты</w:t>
      </w:r>
      <w:r w:rsidR="000B587C">
        <w:t xml:space="preserve"> </w:t>
      </w:r>
      <w:r w:rsidRPr="000B587C">
        <w:rPr>
          <w:rStyle w:val="a3"/>
          <w:b w:val="0"/>
        </w:rPr>
        <w:t xml:space="preserve">поступления денежных средств на банковский счет </w:t>
      </w:r>
      <w:r w:rsidR="000B587C" w:rsidRPr="000B587C">
        <w:rPr>
          <w:rStyle w:val="a3"/>
          <w:b w:val="0"/>
        </w:rPr>
        <w:t>Исполнителя.</w:t>
      </w:r>
      <w:bookmarkStart w:id="33" w:name="sub_45"/>
      <w:bookmarkEnd w:id="32"/>
    </w:p>
    <w:p w14:paraId="14806C14" w14:textId="77777777" w:rsidR="00034473" w:rsidRPr="00034473" w:rsidRDefault="00C75CD4" w:rsidP="00B75512">
      <w:pPr>
        <w:pStyle w:val="ad"/>
        <w:numPr>
          <w:ilvl w:val="1"/>
          <w:numId w:val="8"/>
        </w:numPr>
        <w:ind w:left="567" w:hanging="567"/>
      </w:pPr>
      <w:r>
        <w:lastRenderedPageBreak/>
        <w:t>В случае невозможности исполнения, возникшей по вине Заказчика, услуги подлежат оплате в полном объеме.</w:t>
      </w:r>
      <w:bookmarkStart w:id="34" w:name="sub_46"/>
      <w:bookmarkEnd w:id="33"/>
    </w:p>
    <w:p w14:paraId="6813C79B" w14:textId="770EF957" w:rsidR="00C75CD4" w:rsidRDefault="00C75CD4" w:rsidP="00B75512">
      <w:pPr>
        <w:pStyle w:val="ad"/>
        <w:numPr>
          <w:ilvl w:val="1"/>
          <w:numId w:val="8"/>
        </w:numPr>
        <w:ind w:left="567" w:hanging="567"/>
      </w:pPr>
      <w:r>
        <w:t xml:space="preserve">В </w:t>
      </w:r>
      <w:proofErr w:type="gramStart"/>
      <w:r w:rsidR="00B812C9">
        <w:t>случае</w:t>
      </w:r>
      <w:proofErr w:type="gramEnd"/>
      <w:r w:rsidR="000A4680">
        <w:t xml:space="preserve"> </w:t>
      </w:r>
      <w:r>
        <w:t>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bookmarkEnd w:id="34"/>
    </w:p>
    <w:p w14:paraId="1FA8E0A7" w14:textId="77777777" w:rsidR="000A4680" w:rsidRDefault="000A4680" w:rsidP="000A4680">
      <w:pPr>
        <w:pStyle w:val="1"/>
        <w:spacing w:before="0" w:after="0"/>
      </w:pPr>
      <w:bookmarkStart w:id="35" w:name="sub_500"/>
    </w:p>
    <w:p w14:paraId="59DD782C" w14:textId="7E6FBCBF" w:rsidR="00C75CD4" w:rsidRDefault="00FB6035" w:rsidP="000A4680">
      <w:pPr>
        <w:pStyle w:val="1"/>
        <w:spacing w:before="0" w:after="0"/>
      </w:pPr>
      <w:r w:rsidRPr="00C622DE">
        <w:t>6</w:t>
      </w:r>
      <w:r w:rsidR="00C75CD4" w:rsidRPr="00C622DE">
        <w:t>. Ответственность</w:t>
      </w:r>
    </w:p>
    <w:bookmarkEnd w:id="35"/>
    <w:p w14:paraId="20581B49" w14:textId="77777777" w:rsidR="00C75CD4" w:rsidRDefault="00C75CD4"/>
    <w:p w14:paraId="13E14062" w14:textId="77777777" w:rsidR="00F93E3A" w:rsidRDefault="00C75CD4" w:rsidP="00B75512">
      <w:pPr>
        <w:pStyle w:val="ad"/>
        <w:numPr>
          <w:ilvl w:val="1"/>
          <w:numId w:val="14"/>
        </w:numPr>
        <w:ind w:left="567" w:hanging="567"/>
      </w:pPr>
      <w:bookmarkStart w:id="36" w:name="sub_51"/>
      <w:r>
        <w:t>Исполнитель несет ответственность за своевременное предоставление услуг при выполнении Заказчиком установленных в настоящей оферте требований и правил.</w:t>
      </w:r>
      <w:bookmarkStart w:id="37" w:name="sub_52"/>
      <w:bookmarkEnd w:id="36"/>
    </w:p>
    <w:p w14:paraId="203BA195" w14:textId="77777777" w:rsidR="00F93E3A" w:rsidRDefault="00C75CD4" w:rsidP="00B75512">
      <w:pPr>
        <w:pStyle w:val="ad"/>
        <w:numPr>
          <w:ilvl w:val="1"/>
          <w:numId w:val="14"/>
        </w:numPr>
        <w:ind w:left="567" w:hanging="567"/>
      </w:pPr>
      <w:r>
        <w:t>Стороны освобождаются от ответственности за частичное или полное неисполнение своих обязательств по настоящей оферте,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  <w:bookmarkStart w:id="38" w:name="sub_54"/>
      <w:bookmarkEnd w:id="37"/>
    </w:p>
    <w:p w14:paraId="6EC542C5" w14:textId="77777777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 w:rsidRPr="0001671B">
        <w:t>Исполнитель не несет ответственности за несоответствие предоставленной услуги ожиданиям Заказчика и(или) за его субъективную оценку.</w:t>
      </w:r>
    </w:p>
    <w:p w14:paraId="4B4183B8" w14:textId="77777777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>
        <w:t>Исполнитель</w:t>
      </w:r>
      <w:r w:rsidR="00C75CD4">
        <w:t xml:space="preserve"> не несет ответственности за качество каналов связи общего пользования или служб, предоставляющих доступ Заказчика к его услугам.</w:t>
      </w:r>
      <w:bookmarkStart w:id="39" w:name="sub_55"/>
      <w:bookmarkEnd w:id="38"/>
    </w:p>
    <w:p w14:paraId="34094267" w14:textId="77777777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>
        <w:t>Исполнитель</w:t>
      </w:r>
      <w:r w:rsidR="00C75CD4">
        <w:t xml:space="preserve"> не несет ответственности за правильность предоставляемой Заказчиком информации при регистрации на </w:t>
      </w:r>
      <w:r w:rsidR="00B847EB">
        <w:t>Са</w:t>
      </w:r>
      <w:r w:rsidR="00C75CD4">
        <w:t>йте.</w:t>
      </w:r>
    </w:p>
    <w:p w14:paraId="28C7E86E" w14:textId="20E6A01E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 w:rsidRPr="0001671B">
        <w:t xml:space="preserve">Несоответствие ожиданиям и(или) отрицательная субъективная оценка не являются основаниями считать услуги оказанными некачественно или не в согласованном объеме. Также не являются такими основаниями мнения третьих лиц, отличные от мнения Исполнителя (его сотрудников и(или) партнеров). </w:t>
      </w:r>
    </w:p>
    <w:p w14:paraId="1D691E61" w14:textId="77777777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 w:rsidRPr="0001671B">
        <w:t>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предоставленными.</w:t>
      </w:r>
    </w:p>
    <w:p w14:paraId="1BB764E7" w14:textId="77777777" w:rsidR="00F93E3A" w:rsidRDefault="0001671B" w:rsidP="00B75512">
      <w:pPr>
        <w:pStyle w:val="ad"/>
        <w:numPr>
          <w:ilvl w:val="1"/>
          <w:numId w:val="14"/>
        </w:numPr>
        <w:ind w:left="567" w:hanging="567"/>
      </w:pPr>
      <w:r w:rsidRPr="0001671B">
        <w:t xml:space="preserve">Исполнитель не несет ответственности за технические неполадки работы </w:t>
      </w:r>
      <w:r w:rsidR="00B847EB">
        <w:t>С</w:t>
      </w:r>
      <w:r w:rsidRPr="0001671B">
        <w:t>айта.</w:t>
      </w:r>
    </w:p>
    <w:p w14:paraId="4267A6D5" w14:textId="13B4D761" w:rsidR="0001671B" w:rsidRDefault="0001671B" w:rsidP="00B75512">
      <w:pPr>
        <w:pStyle w:val="ad"/>
        <w:numPr>
          <w:ilvl w:val="1"/>
          <w:numId w:val="14"/>
        </w:numPr>
        <w:ind w:left="567" w:hanging="567"/>
      </w:pPr>
      <w:r w:rsidRPr="0001671B">
        <w:t>Исполнитель прилагает все разумные усилия, предотвращающие сбои и неполадки в работе Сайта, однако не гарантирует его бесперебойную работу, не обязуется уведомлять Заказчика о перебоях.</w:t>
      </w:r>
    </w:p>
    <w:bookmarkEnd w:id="39"/>
    <w:p w14:paraId="1D7803C9" w14:textId="77777777" w:rsidR="00C75CD4" w:rsidRDefault="00C75CD4"/>
    <w:p w14:paraId="2035F7A9" w14:textId="77777777" w:rsidR="00C75CD4" w:rsidRDefault="0001671B">
      <w:pPr>
        <w:pStyle w:val="1"/>
      </w:pPr>
      <w:bookmarkStart w:id="40" w:name="sub_600"/>
      <w:r>
        <w:t>7</w:t>
      </w:r>
      <w:r w:rsidR="00C75CD4">
        <w:t>. Порядок рассмотрения споров и претензий</w:t>
      </w:r>
    </w:p>
    <w:bookmarkEnd w:id="40"/>
    <w:p w14:paraId="516AC65D" w14:textId="77777777" w:rsidR="00C75CD4" w:rsidRDefault="00C75CD4"/>
    <w:p w14:paraId="2C230E2F" w14:textId="245B049A" w:rsidR="00341353" w:rsidRPr="00341353" w:rsidRDefault="00C75CD4" w:rsidP="00062BAA">
      <w:pPr>
        <w:pStyle w:val="ad"/>
        <w:numPr>
          <w:ilvl w:val="1"/>
          <w:numId w:val="10"/>
        </w:numPr>
        <w:ind w:left="567" w:hanging="567"/>
      </w:pPr>
      <w:bookmarkStart w:id="41" w:name="sub_61"/>
      <w:r>
        <w:t xml:space="preserve">Претензии Заказчика принимаются </w:t>
      </w:r>
      <w:r w:rsidR="0001671B">
        <w:t>Исполнителем</w:t>
      </w:r>
      <w:r>
        <w:t xml:space="preserve"> к рассмотрению по электронной почте в течение </w:t>
      </w:r>
      <w:r w:rsidR="0001671B">
        <w:t xml:space="preserve">10 (десяти) </w:t>
      </w:r>
      <w:r>
        <w:t>дней с момента возникновения спорной ситуации</w:t>
      </w:r>
      <w:bookmarkStart w:id="42" w:name="sub_62"/>
      <w:bookmarkEnd w:id="41"/>
      <w:r w:rsidR="00EE2DE4">
        <w:t>.</w:t>
      </w:r>
    </w:p>
    <w:p w14:paraId="45FDEC9E" w14:textId="77777777" w:rsidR="00341353" w:rsidRPr="00341353" w:rsidRDefault="00C75CD4" w:rsidP="00062BAA">
      <w:pPr>
        <w:pStyle w:val="ad"/>
        <w:numPr>
          <w:ilvl w:val="1"/>
          <w:numId w:val="10"/>
        </w:numPr>
        <w:ind w:left="567" w:hanging="567"/>
      </w:pPr>
      <w:r>
        <w:t>Споры и разногласия, которые могут возникнуть при исполнении настоящей оферты, будут по возможности разрешаться путем переговоров между Заказчиком и Владельцем агрегатора.</w:t>
      </w:r>
      <w:bookmarkStart w:id="43" w:name="sub_63"/>
      <w:bookmarkEnd w:id="42"/>
    </w:p>
    <w:p w14:paraId="5969091F" w14:textId="5C01A403" w:rsidR="00C75CD4" w:rsidRDefault="00C75CD4" w:rsidP="00062BAA">
      <w:pPr>
        <w:pStyle w:val="ad"/>
        <w:numPr>
          <w:ilvl w:val="1"/>
          <w:numId w:val="10"/>
        </w:numPr>
        <w:ind w:left="567" w:hanging="567"/>
      </w:pPr>
      <w:r>
        <w:t>В случае недостижения соглашения споры разрешаются в судебном порядке в соответствии с действующим законодательством Российской Федерации.</w:t>
      </w:r>
    </w:p>
    <w:bookmarkEnd w:id="43"/>
    <w:p w14:paraId="2D8FC8E6" w14:textId="77777777" w:rsidR="00C75CD4" w:rsidRDefault="00C75CD4"/>
    <w:p w14:paraId="001AE2D8" w14:textId="77777777" w:rsidR="00C75CD4" w:rsidRDefault="0001671B">
      <w:pPr>
        <w:pStyle w:val="1"/>
      </w:pPr>
      <w:bookmarkStart w:id="44" w:name="sub_700"/>
      <w:r>
        <w:t>8</w:t>
      </w:r>
      <w:r w:rsidR="00C75CD4">
        <w:t>. Обработка персональных данных</w:t>
      </w:r>
    </w:p>
    <w:bookmarkEnd w:id="44"/>
    <w:p w14:paraId="227D304B" w14:textId="77777777" w:rsidR="00C75CD4" w:rsidRDefault="00C75CD4"/>
    <w:p w14:paraId="782EEB31" w14:textId="77777777" w:rsidR="00341353" w:rsidRPr="00341353" w:rsidRDefault="00C75CD4" w:rsidP="00062BAA">
      <w:pPr>
        <w:pStyle w:val="ad"/>
        <w:numPr>
          <w:ilvl w:val="1"/>
          <w:numId w:val="11"/>
        </w:numPr>
        <w:ind w:left="567" w:hanging="567"/>
      </w:pPr>
      <w:bookmarkStart w:id="45" w:name="sub_71"/>
      <w:r>
        <w:t xml:space="preserve">Под обработкой персональных данных в настоящей оферте понимается </w:t>
      </w:r>
      <w:bookmarkStart w:id="46" w:name="sub_72"/>
      <w:bookmarkEnd w:id="45"/>
      <w:r w:rsidR="0036001C" w:rsidRPr="0036001C">
        <w:t>сбор, систематизация, накопление, хранение, использование, уточнение (обновление, изменение), блокирование, уничтожение персональных данных Заказчика в целях оказания услуг. </w:t>
      </w:r>
    </w:p>
    <w:p w14:paraId="730BF0C8" w14:textId="77777777" w:rsidR="00341353" w:rsidRPr="00341353" w:rsidRDefault="0036001C" w:rsidP="00062BAA">
      <w:pPr>
        <w:pStyle w:val="ad"/>
        <w:numPr>
          <w:ilvl w:val="1"/>
          <w:numId w:val="11"/>
        </w:numPr>
        <w:ind w:left="567" w:hanging="567"/>
      </w:pPr>
      <w:r w:rsidRPr="00857EC3">
        <w:lastRenderedPageBreak/>
        <w:t>Стороны обязуются при обработке персональных данных Клиентов в полном объеме соблюдать требования Закона о персональных данных, а также изданных в его исполнение нормативных документов. Целью обработки персональных данных Клиентов во всех случаях является исполнение Договора. Сроки хранения персональных данных определяются законодательством Российской Федерации.</w:t>
      </w:r>
      <w:bookmarkStart w:id="47" w:name="sub_73"/>
      <w:bookmarkEnd w:id="46"/>
    </w:p>
    <w:p w14:paraId="0A9DBCB0" w14:textId="77777777" w:rsidR="00341353" w:rsidRPr="00341353" w:rsidRDefault="00C75CD4" w:rsidP="00062BAA">
      <w:pPr>
        <w:pStyle w:val="ad"/>
        <w:numPr>
          <w:ilvl w:val="1"/>
          <w:numId w:val="11"/>
        </w:numPr>
        <w:ind w:left="567" w:hanging="567"/>
      </w:pPr>
      <w:r w:rsidRPr="00C622DE">
        <w:t xml:space="preserve">Обработка персональных данных осуществляется </w:t>
      </w:r>
      <w:r w:rsidR="00C622DE" w:rsidRPr="00C622DE">
        <w:t>Исполнителем</w:t>
      </w:r>
      <w:r w:rsidRPr="00C622DE">
        <w:t xml:space="preserve"> </w:t>
      </w:r>
      <w:r w:rsidRPr="00C622DE">
        <w:rPr>
          <w:rStyle w:val="a3"/>
          <w:b w:val="0"/>
        </w:rPr>
        <w:t>автоматизированным</w:t>
      </w:r>
      <w:r w:rsidRPr="00C622DE">
        <w:t xml:space="preserve"> способом.</w:t>
      </w:r>
      <w:bookmarkStart w:id="48" w:name="sub_74"/>
      <w:bookmarkEnd w:id="47"/>
    </w:p>
    <w:p w14:paraId="2999082C" w14:textId="77777777" w:rsidR="00341353" w:rsidRPr="00341353" w:rsidRDefault="00C75CD4" w:rsidP="00062BAA">
      <w:pPr>
        <w:pStyle w:val="ad"/>
        <w:numPr>
          <w:ilvl w:val="1"/>
          <w:numId w:val="11"/>
        </w:numPr>
        <w:ind w:left="567" w:hanging="567"/>
      </w:pPr>
      <w:r>
        <w:t>К обработке персональных данных Заказчика могут иметь доступ только работники, допущенные к работе с персональными данными Заказчика и подписавшие соглашение о неразглашении персональных данных.</w:t>
      </w:r>
      <w:bookmarkStart w:id="49" w:name="sub_75"/>
      <w:bookmarkEnd w:id="48"/>
    </w:p>
    <w:p w14:paraId="2811B8E2" w14:textId="77777777" w:rsidR="00341353" w:rsidRPr="00341353" w:rsidRDefault="00C75CD4" w:rsidP="00062BAA">
      <w:pPr>
        <w:pStyle w:val="ad"/>
        <w:numPr>
          <w:ilvl w:val="1"/>
          <w:numId w:val="11"/>
        </w:numPr>
        <w:ind w:left="567" w:hanging="567"/>
      </w:pPr>
      <w:r>
        <w:t xml:space="preserve">Принимая настоящую оферту, Заказчик дает согласие на обработку его персональных данных, а именно: </w:t>
      </w:r>
    </w:p>
    <w:p w14:paraId="45D002B0" w14:textId="6FA1AA5E" w:rsidR="00C622DE" w:rsidRPr="00857EC3" w:rsidRDefault="00C622DE" w:rsidP="00062BAA">
      <w:pPr>
        <w:pStyle w:val="ad"/>
        <w:numPr>
          <w:ilvl w:val="2"/>
          <w:numId w:val="11"/>
        </w:numPr>
        <w:ind w:left="1276" w:hanging="709"/>
      </w:pPr>
      <w:r w:rsidRPr="00857EC3">
        <w:t>В отношении физических лиц:</w:t>
      </w:r>
    </w:p>
    <w:p w14:paraId="5803E8D6" w14:textId="77777777" w:rsidR="00C622DE" w:rsidRPr="00857EC3" w:rsidRDefault="00C622DE" w:rsidP="00062BAA">
      <w:pPr>
        <w:ind w:left="1276" w:firstLine="0"/>
      </w:pPr>
      <w:r>
        <w:t xml:space="preserve">- </w:t>
      </w:r>
      <w:r w:rsidRPr="00857EC3">
        <w:t>Фамилия, имя, отчество;</w:t>
      </w:r>
    </w:p>
    <w:p w14:paraId="29083DD9" w14:textId="77777777" w:rsidR="00C622DE" w:rsidRPr="00857EC3" w:rsidRDefault="00C622DE" w:rsidP="00062BAA">
      <w:pPr>
        <w:ind w:left="1276" w:firstLine="0"/>
      </w:pPr>
      <w:r>
        <w:t xml:space="preserve">- </w:t>
      </w:r>
      <w:r w:rsidRPr="00857EC3">
        <w:t>Почтовый адрес;</w:t>
      </w:r>
    </w:p>
    <w:p w14:paraId="3C397B15" w14:textId="77777777" w:rsidR="00C622DE" w:rsidRPr="00857EC3" w:rsidRDefault="00C622DE" w:rsidP="00062BAA">
      <w:pPr>
        <w:ind w:left="1276" w:firstLine="0"/>
      </w:pPr>
      <w:r>
        <w:t xml:space="preserve">- </w:t>
      </w:r>
      <w:r w:rsidRPr="00857EC3">
        <w:t>Электронный адрес;</w:t>
      </w:r>
    </w:p>
    <w:p w14:paraId="0433B8E3" w14:textId="77777777" w:rsidR="00C622DE" w:rsidRPr="00857EC3" w:rsidRDefault="00C622DE" w:rsidP="00062BAA">
      <w:pPr>
        <w:ind w:left="1276" w:firstLine="0"/>
      </w:pPr>
      <w:r>
        <w:t xml:space="preserve">- </w:t>
      </w:r>
      <w:r w:rsidRPr="00857EC3">
        <w:t>Номера телефонов;</w:t>
      </w:r>
    </w:p>
    <w:p w14:paraId="4F48914A" w14:textId="77777777" w:rsidR="00C622DE" w:rsidRPr="00857EC3" w:rsidRDefault="00C622DE" w:rsidP="00062BAA">
      <w:pPr>
        <w:ind w:left="1276" w:firstLine="0"/>
      </w:pPr>
      <w:r>
        <w:t xml:space="preserve">- </w:t>
      </w:r>
      <w:r w:rsidRPr="00857EC3">
        <w:t>Год, месяц, дата рождения;</w:t>
      </w:r>
    </w:p>
    <w:p w14:paraId="51C5A613" w14:textId="77777777" w:rsidR="00341353" w:rsidRDefault="00C622DE" w:rsidP="00062BAA">
      <w:pPr>
        <w:ind w:left="1276" w:firstLine="0"/>
        <w:rPr>
          <w:b/>
          <w:bCs/>
        </w:rPr>
      </w:pPr>
      <w:r>
        <w:t xml:space="preserve">- </w:t>
      </w:r>
      <w:r w:rsidRPr="00857EC3">
        <w:t>Паспортные данные.</w:t>
      </w:r>
    </w:p>
    <w:p w14:paraId="02D4F022" w14:textId="462209AA" w:rsidR="00C622DE" w:rsidRDefault="00C622DE" w:rsidP="00062BAA">
      <w:pPr>
        <w:pStyle w:val="ad"/>
        <w:numPr>
          <w:ilvl w:val="2"/>
          <w:numId w:val="11"/>
        </w:numPr>
        <w:ind w:left="1276" w:hanging="709"/>
      </w:pPr>
      <w:r w:rsidRPr="00857EC3">
        <w:t>В отношении юридических лиц и индивидуальных предпринимателей:</w:t>
      </w:r>
    </w:p>
    <w:p w14:paraId="3E0CF6F5" w14:textId="77777777" w:rsidR="00C622DE" w:rsidRDefault="00C622DE" w:rsidP="00062BAA">
      <w:pPr>
        <w:ind w:left="1276" w:firstLine="0"/>
      </w:pPr>
      <w:r>
        <w:t xml:space="preserve">- </w:t>
      </w:r>
      <w:r w:rsidRPr="00C622DE">
        <w:t>Фамилия, имя, отчество руководителя юридического лица или индивидуального предпринимателя;</w:t>
      </w:r>
    </w:p>
    <w:p w14:paraId="126AEE19" w14:textId="77777777" w:rsidR="00C622DE" w:rsidRDefault="00C622DE" w:rsidP="00062BAA">
      <w:pPr>
        <w:ind w:left="1276" w:firstLine="0"/>
      </w:pPr>
      <w:r>
        <w:t xml:space="preserve">- </w:t>
      </w:r>
      <w:r w:rsidRPr="00C622DE">
        <w:t>Номер телефона;</w:t>
      </w:r>
    </w:p>
    <w:p w14:paraId="2B3CFE70" w14:textId="77777777" w:rsidR="00C622DE" w:rsidRDefault="00C622DE" w:rsidP="00062BAA">
      <w:pPr>
        <w:ind w:left="1276" w:firstLine="0"/>
      </w:pPr>
      <w:r>
        <w:t xml:space="preserve">- </w:t>
      </w:r>
      <w:r w:rsidRPr="00C622DE">
        <w:t>Электронный адрес;</w:t>
      </w:r>
    </w:p>
    <w:p w14:paraId="5DF9E1DB" w14:textId="77777777" w:rsidR="00C622DE" w:rsidRDefault="00C622DE" w:rsidP="00062BAA">
      <w:pPr>
        <w:ind w:left="1276" w:firstLine="0"/>
      </w:pPr>
      <w:r>
        <w:t xml:space="preserve">- </w:t>
      </w:r>
      <w:r w:rsidRPr="00C622DE">
        <w:t>Реквизиты юридического лица или индивидуального предпринимателя (ИНН, ОГРН);</w:t>
      </w:r>
    </w:p>
    <w:p w14:paraId="565A8039" w14:textId="77777777" w:rsidR="00C622DE" w:rsidRDefault="00C622DE" w:rsidP="00062BAA">
      <w:pPr>
        <w:ind w:left="1276" w:firstLine="0"/>
      </w:pPr>
      <w:r>
        <w:t xml:space="preserve">- </w:t>
      </w:r>
      <w:r w:rsidRPr="00C622DE">
        <w:t>Реквизиты счета для получения денежных средств.</w:t>
      </w:r>
    </w:p>
    <w:p w14:paraId="68F5F999" w14:textId="77777777" w:rsidR="00C622DE" w:rsidRPr="009479D5" w:rsidRDefault="00C622DE" w:rsidP="00C622DE">
      <w:pPr>
        <w:rPr>
          <w:sz w:val="20"/>
          <w:szCs w:val="20"/>
        </w:rPr>
      </w:pPr>
    </w:p>
    <w:p w14:paraId="3F755C31" w14:textId="77777777" w:rsidR="00C622DE" w:rsidRPr="00C622DE" w:rsidRDefault="00C622DE" w:rsidP="00C622DE">
      <w:pPr>
        <w:jc w:val="center"/>
        <w:rPr>
          <w:b/>
          <w:bCs/>
        </w:rPr>
      </w:pPr>
      <w:r w:rsidRPr="00C622DE">
        <w:rPr>
          <w:b/>
          <w:bCs/>
        </w:rPr>
        <w:t>9. Конфиденциальность</w:t>
      </w:r>
    </w:p>
    <w:p w14:paraId="145E9613" w14:textId="77777777" w:rsidR="00C622DE" w:rsidRPr="009479D5" w:rsidRDefault="00C622DE" w:rsidP="00C622DE">
      <w:pPr>
        <w:rPr>
          <w:sz w:val="16"/>
          <w:szCs w:val="16"/>
        </w:rPr>
      </w:pPr>
    </w:p>
    <w:p w14:paraId="5861865B" w14:textId="77777777" w:rsidR="00341353" w:rsidRPr="00341353" w:rsidRDefault="00C622DE" w:rsidP="00062BAA">
      <w:pPr>
        <w:pStyle w:val="ad"/>
        <w:numPr>
          <w:ilvl w:val="1"/>
          <w:numId w:val="12"/>
        </w:numPr>
        <w:ind w:left="567" w:hanging="567"/>
      </w:pPr>
      <w:bookmarkStart w:id="50" w:name="sub_91"/>
      <w:r>
        <w:t>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  <w:bookmarkStart w:id="51" w:name="sub_92"/>
      <w:bookmarkEnd w:id="50"/>
    </w:p>
    <w:p w14:paraId="6AD77477" w14:textId="77777777" w:rsidR="00341353" w:rsidRPr="00341353" w:rsidRDefault="00C622DE" w:rsidP="00062BAA">
      <w:pPr>
        <w:pStyle w:val="ad"/>
        <w:numPr>
          <w:ilvl w:val="1"/>
          <w:numId w:val="12"/>
        </w:numPr>
        <w:ind w:left="567" w:hanging="567"/>
      </w:pPr>
      <w:r>
        <w:t>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  <w:bookmarkStart w:id="52" w:name="sub_93"/>
      <w:bookmarkEnd w:id="51"/>
    </w:p>
    <w:p w14:paraId="7C06C1F8" w14:textId="3B31850B" w:rsidR="00341353" w:rsidRPr="00341353" w:rsidRDefault="00C622DE" w:rsidP="00062BAA">
      <w:pPr>
        <w:pStyle w:val="ad"/>
        <w:numPr>
          <w:ilvl w:val="1"/>
          <w:numId w:val="12"/>
        </w:numPr>
        <w:ind w:left="567" w:hanging="567"/>
      </w:pPr>
      <w:r>
        <w:t>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  <w:bookmarkStart w:id="53" w:name="sub_94"/>
      <w:bookmarkEnd w:id="52"/>
    </w:p>
    <w:p w14:paraId="2FE90821" w14:textId="77777777" w:rsidR="00341353" w:rsidRPr="00341353" w:rsidRDefault="00C622DE" w:rsidP="00062BAA">
      <w:pPr>
        <w:pStyle w:val="ad"/>
        <w:numPr>
          <w:ilvl w:val="1"/>
          <w:numId w:val="12"/>
        </w:numPr>
        <w:ind w:left="567" w:hanging="567"/>
      </w:pPr>
      <w:r>
        <w:t>Обязательства о конфиденциальности сохраняют силу в течение 3 (трех) лет после истечения срока действия или расторжения договора возмездного оказания услуг.</w:t>
      </w:r>
      <w:bookmarkStart w:id="54" w:name="sub_95"/>
      <w:bookmarkEnd w:id="53"/>
    </w:p>
    <w:p w14:paraId="6DDAD03A" w14:textId="48CE5D95" w:rsidR="00C622DE" w:rsidRDefault="00C622DE" w:rsidP="00062BAA">
      <w:pPr>
        <w:pStyle w:val="ad"/>
        <w:numPr>
          <w:ilvl w:val="1"/>
          <w:numId w:val="12"/>
        </w:numPr>
        <w:ind w:left="567" w:hanging="567"/>
      </w:pPr>
      <w:r>
        <w:t>За нарушение режима конфиденциальности Сторона, совершившая подобное нарушение, обязана возместить другой Стороне возникшие у нее, в связи с этим нарушением понесенные прямые убытки.</w:t>
      </w:r>
    </w:p>
    <w:bookmarkEnd w:id="49"/>
    <w:bookmarkEnd w:id="54"/>
    <w:p w14:paraId="7E73276B" w14:textId="77777777" w:rsidR="00C622DE" w:rsidRPr="009479D5" w:rsidRDefault="00C622DE" w:rsidP="00C622DE">
      <w:pPr>
        <w:ind w:firstLine="0"/>
        <w:rPr>
          <w:sz w:val="10"/>
          <w:szCs w:val="10"/>
        </w:rPr>
      </w:pPr>
    </w:p>
    <w:p w14:paraId="22BC38DF" w14:textId="77777777" w:rsidR="00C622DE" w:rsidRPr="00C622DE" w:rsidRDefault="00C622DE" w:rsidP="00C622DE">
      <w:pPr>
        <w:ind w:firstLine="0"/>
        <w:jc w:val="center"/>
        <w:rPr>
          <w:b/>
          <w:bCs/>
          <w:color w:val="000000"/>
        </w:rPr>
      </w:pPr>
      <w:r w:rsidRPr="00C622DE">
        <w:rPr>
          <w:b/>
          <w:bCs/>
        </w:rPr>
        <w:t>10</w:t>
      </w:r>
      <w:r w:rsidRPr="00C622DE">
        <w:rPr>
          <w:b/>
          <w:bCs/>
          <w:color w:val="000000"/>
        </w:rPr>
        <w:t>. Заключение, изменение, расторжение настоящего договора</w:t>
      </w:r>
    </w:p>
    <w:p w14:paraId="29DE8660" w14:textId="77777777" w:rsidR="00C622DE" w:rsidRPr="009479D5" w:rsidRDefault="00C622DE" w:rsidP="00C622DE">
      <w:pPr>
        <w:rPr>
          <w:b/>
          <w:bCs/>
          <w:color w:val="000000"/>
          <w:sz w:val="14"/>
          <w:szCs w:val="14"/>
        </w:rPr>
      </w:pPr>
    </w:p>
    <w:p w14:paraId="0C9A9575" w14:textId="77777777" w:rsidR="00F93E3A" w:rsidRPr="00F93E3A" w:rsidRDefault="00C622DE" w:rsidP="00062BAA">
      <w:pPr>
        <w:pStyle w:val="ad"/>
        <w:numPr>
          <w:ilvl w:val="1"/>
          <w:numId w:val="13"/>
        </w:numPr>
        <w:ind w:left="567" w:hanging="567"/>
        <w:rPr>
          <w:color w:val="000000"/>
        </w:rPr>
      </w:pPr>
      <w:r w:rsidRPr="00F93E3A">
        <w:rPr>
          <w:color w:val="000000"/>
        </w:rPr>
        <w:t>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услуг, а также заполнения заявки на Сайте, содержащей персональные данные Заказчика, необходимой для предоставления услуг.</w:t>
      </w:r>
    </w:p>
    <w:p w14:paraId="59299CFD" w14:textId="77777777" w:rsidR="00F93E3A" w:rsidRPr="00F93E3A" w:rsidRDefault="00C622DE" w:rsidP="00062BAA">
      <w:pPr>
        <w:pStyle w:val="ad"/>
        <w:numPr>
          <w:ilvl w:val="1"/>
          <w:numId w:val="13"/>
        </w:numPr>
        <w:ind w:left="567" w:hanging="567"/>
        <w:rPr>
          <w:color w:val="000000"/>
        </w:rPr>
      </w:pPr>
      <w:r w:rsidRPr="00C622DE">
        <w:rPr>
          <w:color w:val="000000"/>
        </w:rPr>
        <w:t>Договор, может быть расторгнут досрочно по соглашению Сторон или в одностороннем порядке в случаях, предусмотренных законодательством Российской Федерации.</w:t>
      </w:r>
    </w:p>
    <w:p w14:paraId="0019833A" w14:textId="074A786D" w:rsidR="00062BAA" w:rsidRDefault="00C622DE" w:rsidP="005C4419">
      <w:pPr>
        <w:pStyle w:val="ad"/>
        <w:numPr>
          <w:ilvl w:val="1"/>
          <w:numId w:val="13"/>
        </w:numPr>
        <w:ind w:left="567" w:hanging="567"/>
      </w:pPr>
      <w:r w:rsidRPr="005C4419">
        <w:rPr>
          <w:color w:val="000000"/>
        </w:rPr>
        <w:t>Стороны вправе расторгнуть Договор по взаимному согласию в любой момент до фактического исполнения Договора.</w:t>
      </w:r>
    </w:p>
    <w:p w14:paraId="39F8DAE5" w14:textId="77777777" w:rsidR="00B812C9" w:rsidRPr="00857EC3" w:rsidRDefault="00B812C9" w:rsidP="00B812C9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20"/>
        <w:jc w:val="center"/>
        <w:rPr>
          <w:b/>
          <w:bCs/>
        </w:rPr>
      </w:pPr>
      <w:r w:rsidRPr="00857EC3">
        <w:rPr>
          <w:b/>
          <w:bCs/>
        </w:rPr>
        <w:lastRenderedPageBreak/>
        <w:t xml:space="preserve">Реквизиты </w:t>
      </w:r>
      <w:r>
        <w:rPr>
          <w:b/>
        </w:rPr>
        <w:t>Исполнителя</w:t>
      </w:r>
    </w:p>
    <w:p w14:paraId="1AF24B33" w14:textId="77777777" w:rsidR="00B812C9" w:rsidRPr="005C4419" w:rsidRDefault="00B812C9" w:rsidP="00B812C9">
      <w:pPr>
        <w:pStyle w:val="ad"/>
        <w:tabs>
          <w:tab w:val="left" w:pos="851"/>
          <w:tab w:val="left" w:pos="1134"/>
        </w:tabs>
        <w:spacing w:after="120"/>
        <w:rPr>
          <w:b/>
          <w:bCs/>
          <w:sz w:val="16"/>
          <w:szCs w:val="16"/>
        </w:rPr>
      </w:pPr>
    </w:p>
    <w:p w14:paraId="1CEDEFDA" w14:textId="77777777" w:rsidR="009479D5" w:rsidRDefault="00B812C9" w:rsidP="005C4419">
      <w:pPr>
        <w:pStyle w:val="ad"/>
        <w:widowControl w:val="0"/>
        <w:tabs>
          <w:tab w:val="left" w:pos="284"/>
          <w:tab w:val="left" w:pos="709"/>
        </w:tabs>
        <w:spacing w:line="276" w:lineRule="auto"/>
        <w:ind w:left="0"/>
        <w:jc w:val="both"/>
      </w:pPr>
      <w:r w:rsidRPr="00F93E3A">
        <w:rPr>
          <w:b/>
          <w:bCs/>
        </w:rPr>
        <w:t>Наименование</w:t>
      </w:r>
      <w:r w:rsidRPr="00B008B8">
        <w:t xml:space="preserve">: </w:t>
      </w:r>
      <w:r w:rsidR="00C71340" w:rsidRPr="00F93E3A">
        <w:t>Самозанятый</w:t>
      </w:r>
      <w:r w:rsidR="00C71340" w:rsidRPr="00B008B8">
        <w:t xml:space="preserve"> (№ 2751652 (форма КНД № 1122035) от 11.10.2021 г)</w:t>
      </w:r>
      <w:r w:rsidR="009479D5" w:rsidRPr="009479D5">
        <w:t xml:space="preserve"> </w:t>
      </w:r>
    </w:p>
    <w:p w14:paraId="5C3BAC5B" w14:textId="5026CAD6" w:rsidR="00B812C9" w:rsidRPr="00B008B8" w:rsidRDefault="009479D5" w:rsidP="005C4419">
      <w:pPr>
        <w:pStyle w:val="ad"/>
        <w:widowControl w:val="0"/>
        <w:tabs>
          <w:tab w:val="left" w:pos="284"/>
          <w:tab w:val="left" w:pos="709"/>
        </w:tabs>
        <w:spacing w:line="276" w:lineRule="auto"/>
        <w:ind w:left="0"/>
        <w:jc w:val="both"/>
      </w:pPr>
      <w:r w:rsidRPr="009479D5">
        <w:rPr>
          <w:b/>
          <w:bCs/>
        </w:rPr>
        <w:t>ФИО</w:t>
      </w:r>
      <w:r>
        <w:t xml:space="preserve">: </w:t>
      </w:r>
      <w:r w:rsidRPr="009479D5">
        <w:t>Андреев Андрей Андреевич</w:t>
      </w:r>
      <w:r w:rsidR="00952FA3">
        <w:t xml:space="preserve"> </w:t>
      </w:r>
    </w:p>
    <w:p w14:paraId="78500E2D" w14:textId="4BC07EFA" w:rsidR="00B812C9" w:rsidRPr="00B008B8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52FA3">
        <w:rPr>
          <w:b/>
          <w:bCs/>
        </w:rPr>
        <w:t>ИНН</w:t>
      </w:r>
      <w:r w:rsidR="00B008B8" w:rsidRPr="00B008B8">
        <w:t>:</w:t>
      </w:r>
      <w:r w:rsidRPr="00B008B8">
        <w:t xml:space="preserve"> </w:t>
      </w:r>
      <w:r w:rsidR="00C71340" w:rsidRPr="00A30D0A">
        <w:t>644109212588</w:t>
      </w:r>
    </w:p>
    <w:p w14:paraId="323CBC80" w14:textId="66D00174" w:rsidR="00B812C9" w:rsidRPr="00B008B8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52FA3">
        <w:rPr>
          <w:b/>
          <w:bCs/>
        </w:rPr>
        <w:t>Банк</w:t>
      </w:r>
      <w:r w:rsidR="00B008B8" w:rsidRPr="00B008B8">
        <w:t>:</w:t>
      </w:r>
      <w:r w:rsidRPr="00B008B8">
        <w:t xml:space="preserve"> </w:t>
      </w:r>
      <w:r w:rsidR="00C71340" w:rsidRPr="00B008B8">
        <w:t>АО «Т-Банк»</w:t>
      </w:r>
      <w:r w:rsidR="00952FA3">
        <w:t xml:space="preserve"> </w:t>
      </w:r>
    </w:p>
    <w:p w14:paraId="6EF28785" w14:textId="5F616B52" w:rsidR="009479D5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52FA3">
        <w:rPr>
          <w:b/>
          <w:bCs/>
        </w:rPr>
        <w:t>Р/с</w:t>
      </w:r>
      <w:r w:rsidR="00B008B8" w:rsidRPr="00952FA3">
        <w:rPr>
          <w:b/>
          <w:bCs/>
        </w:rPr>
        <w:t>:</w:t>
      </w:r>
      <w:r w:rsidRPr="00B008B8">
        <w:t xml:space="preserve"> </w:t>
      </w:r>
      <w:r w:rsidR="00B008B8" w:rsidRPr="00B008B8">
        <w:t>40817810200032184193</w:t>
      </w:r>
    </w:p>
    <w:p w14:paraId="3A884BD3" w14:textId="55840EAC" w:rsidR="009479D5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479D5">
        <w:rPr>
          <w:b/>
          <w:bCs/>
        </w:rPr>
        <w:t>БИК</w:t>
      </w:r>
      <w:r w:rsidR="00B008B8" w:rsidRPr="00B008B8">
        <w:t>:</w:t>
      </w:r>
      <w:r w:rsidRPr="00B008B8">
        <w:t xml:space="preserve"> </w:t>
      </w:r>
      <w:r w:rsidR="00B008B8" w:rsidRPr="00B008B8">
        <w:t>044525974</w:t>
      </w:r>
    </w:p>
    <w:p w14:paraId="5F18408E" w14:textId="6945EC54" w:rsidR="00B812C9" w:rsidRPr="00B008B8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479D5">
        <w:rPr>
          <w:b/>
          <w:bCs/>
        </w:rPr>
        <w:t>к/с</w:t>
      </w:r>
      <w:r w:rsidR="00B008B8" w:rsidRPr="00B008B8">
        <w:t>:</w:t>
      </w:r>
      <w:r w:rsidRPr="00B008B8">
        <w:t xml:space="preserve"> </w:t>
      </w:r>
      <w:r w:rsidR="00B008B8" w:rsidRPr="00B008B8">
        <w:t>30101810145250000974</w:t>
      </w:r>
      <w:r w:rsidR="00952FA3">
        <w:t xml:space="preserve"> </w:t>
      </w:r>
    </w:p>
    <w:p w14:paraId="4B34B4FC" w14:textId="7E8AC938" w:rsidR="00B008B8" w:rsidRPr="00B008B8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</w:pPr>
      <w:r w:rsidRPr="00952FA3">
        <w:rPr>
          <w:b/>
          <w:bCs/>
        </w:rPr>
        <w:t>Почтовый адрес:</w:t>
      </w:r>
      <w:r w:rsidRPr="00B008B8">
        <w:t xml:space="preserve"> </w:t>
      </w:r>
      <w:r w:rsidR="00B008B8" w:rsidRPr="00B008B8">
        <w:t>412921, г. Вольск, Саратовская область, Волгоградская улица, д. 56А, к. 86</w:t>
      </w:r>
      <w:r w:rsidR="00952FA3">
        <w:t xml:space="preserve"> </w:t>
      </w:r>
    </w:p>
    <w:p w14:paraId="041EB137" w14:textId="132ADFC7" w:rsidR="00B008B8" w:rsidRPr="005C4419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  <w:rPr>
          <w:lang w:val="en-US"/>
        </w:rPr>
      </w:pPr>
      <w:r w:rsidRPr="00952FA3">
        <w:rPr>
          <w:b/>
          <w:bCs/>
          <w:lang w:val="en-US"/>
        </w:rPr>
        <w:t>E-mail:</w:t>
      </w:r>
      <w:r w:rsidRPr="00B008B8">
        <w:rPr>
          <w:lang w:val="en-US"/>
        </w:rPr>
        <w:t xml:space="preserve"> </w:t>
      </w:r>
      <w:hyperlink r:id="rId7" w:history="1">
        <w:r w:rsidR="00952FA3" w:rsidRPr="006456FA">
          <w:rPr>
            <w:rStyle w:val="ae"/>
            <w:lang w:val="en-US"/>
          </w:rPr>
          <w:t>work@imfox.ru</w:t>
        </w:r>
      </w:hyperlink>
    </w:p>
    <w:p w14:paraId="26AFB0CD" w14:textId="1F04A137" w:rsidR="00B008B8" w:rsidRPr="00062BAA" w:rsidRDefault="00B812C9" w:rsidP="005C4419">
      <w:pPr>
        <w:pStyle w:val="ad"/>
        <w:widowControl w:val="0"/>
        <w:tabs>
          <w:tab w:val="left" w:pos="0"/>
        </w:tabs>
        <w:spacing w:line="276" w:lineRule="auto"/>
        <w:ind w:left="0"/>
        <w:jc w:val="both"/>
        <w:rPr>
          <w:lang w:val="en-US"/>
        </w:rPr>
      </w:pPr>
      <w:r w:rsidRPr="00952FA3">
        <w:rPr>
          <w:b/>
          <w:bCs/>
        </w:rPr>
        <w:t>Тел</w:t>
      </w:r>
      <w:r w:rsidRPr="00952FA3">
        <w:rPr>
          <w:b/>
          <w:bCs/>
          <w:lang w:val="en-US"/>
        </w:rPr>
        <w:t>:</w:t>
      </w:r>
      <w:r w:rsidRPr="00952FA3">
        <w:rPr>
          <w:lang w:val="en-US"/>
        </w:rPr>
        <w:t xml:space="preserve"> </w:t>
      </w:r>
      <w:r w:rsidR="00B008B8" w:rsidRPr="00952FA3">
        <w:rPr>
          <w:lang w:val="en-US"/>
        </w:rPr>
        <w:t>+</w:t>
      </w:r>
      <w:r w:rsidR="00B008B8" w:rsidRPr="00B008B8">
        <w:rPr>
          <w:lang w:val="en-US"/>
        </w:rPr>
        <w:t>7 927 140 2050</w:t>
      </w:r>
      <w:r w:rsidR="00952FA3" w:rsidRPr="00062BAA">
        <w:rPr>
          <w:lang w:val="en-US"/>
        </w:rPr>
        <w:t xml:space="preserve"> </w:t>
      </w:r>
    </w:p>
    <w:p w14:paraId="22DADC86" w14:textId="0276B6C3" w:rsidR="009479D5" w:rsidRPr="009479D5" w:rsidRDefault="00B008B8" w:rsidP="005C4419">
      <w:pPr>
        <w:spacing w:line="276" w:lineRule="auto"/>
        <w:ind w:firstLine="0"/>
      </w:pPr>
      <w:r w:rsidRPr="009479D5">
        <w:rPr>
          <w:b/>
          <w:bCs/>
        </w:rPr>
        <w:t xml:space="preserve">Авторизованные для переписки аккаунты в мессенджерах: </w:t>
      </w:r>
      <w:hyperlink r:id="rId8" w:history="1">
        <w:r w:rsidR="00952FA3" w:rsidRPr="006456FA">
          <w:rPr>
            <w:rStyle w:val="ae"/>
            <w:lang w:val="en-US"/>
          </w:rPr>
          <w:t>https</w:t>
        </w:r>
        <w:r w:rsidR="00952FA3" w:rsidRPr="009479D5">
          <w:rPr>
            <w:rStyle w:val="ae"/>
          </w:rPr>
          <w:t>://</w:t>
        </w:r>
        <w:r w:rsidR="00952FA3" w:rsidRPr="006456FA">
          <w:rPr>
            <w:rStyle w:val="ae"/>
            <w:lang w:val="en-US"/>
          </w:rPr>
          <w:t>t</w:t>
        </w:r>
        <w:r w:rsidR="00952FA3" w:rsidRPr="009479D5">
          <w:rPr>
            <w:rStyle w:val="ae"/>
          </w:rPr>
          <w:t>.</w:t>
        </w:r>
        <w:r w:rsidR="00952FA3" w:rsidRPr="006456FA">
          <w:rPr>
            <w:rStyle w:val="ae"/>
            <w:lang w:val="en-US"/>
          </w:rPr>
          <w:t>me</w:t>
        </w:r>
        <w:r w:rsidR="00952FA3" w:rsidRPr="009479D5">
          <w:rPr>
            <w:rStyle w:val="ae"/>
          </w:rPr>
          <w:t>/</w:t>
        </w:r>
        <w:proofErr w:type="spellStart"/>
        <w:r w:rsidR="00952FA3" w:rsidRPr="006456FA">
          <w:rPr>
            <w:rStyle w:val="ae"/>
            <w:lang w:val="en-US"/>
          </w:rPr>
          <w:t>ru</w:t>
        </w:r>
        <w:proofErr w:type="spellEnd"/>
        <w:r w:rsidR="00952FA3" w:rsidRPr="009479D5">
          <w:rPr>
            <w:rStyle w:val="ae"/>
          </w:rPr>
          <w:t>_</w:t>
        </w:r>
        <w:r w:rsidR="00952FA3" w:rsidRPr="006456FA">
          <w:rPr>
            <w:rStyle w:val="ae"/>
            <w:lang w:val="en-US"/>
          </w:rPr>
          <w:t>fox</w:t>
        </w:r>
      </w:hyperlink>
      <w:r w:rsidR="00952FA3" w:rsidRPr="009479D5">
        <w:t xml:space="preserve"> </w:t>
      </w:r>
    </w:p>
    <w:p w14:paraId="7186CBF6" w14:textId="04E9B3C7" w:rsidR="00B812C9" w:rsidRPr="009479D5" w:rsidRDefault="009479D5" w:rsidP="005C4419">
      <w:pPr>
        <w:spacing w:line="276" w:lineRule="auto"/>
        <w:ind w:firstLine="0"/>
        <w:rPr>
          <w:lang w:val="en-US"/>
        </w:rPr>
      </w:pPr>
      <w:r w:rsidRPr="009479D5">
        <w:rPr>
          <w:b/>
          <w:bCs/>
        </w:rPr>
        <w:t>Сайт Исполнителя</w:t>
      </w:r>
      <w:r>
        <w:t xml:space="preserve">: </w:t>
      </w:r>
      <w:hyperlink r:id="rId9" w:history="1">
        <w:r w:rsidRPr="006456FA">
          <w:rPr>
            <w:rStyle w:val="ae"/>
            <w:lang w:val="en-US"/>
          </w:rPr>
          <w:t>https://imfox.ru</w:t>
        </w:r>
      </w:hyperlink>
      <w:r>
        <w:rPr>
          <w:lang w:val="en-US"/>
        </w:rPr>
        <w:t xml:space="preserve"> </w:t>
      </w:r>
    </w:p>
    <w:sectPr w:rsidR="00B812C9" w:rsidRPr="009479D5" w:rsidSect="00FC71D0">
      <w:headerReference w:type="default" r:id="rId10"/>
      <w:footerReference w:type="default" r:id="rId11"/>
      <w:pgSz w:w="11900" w:h="16800"/>
      <w:pgMar w:top="1134" w:right="800" w:bottom="1134" w:left="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3692" w14:textId="77777777" w:rsidR="00605F58" w:rsidRDefault="00605F58">
      <w:r>
        <w:separator/>
      </w:r>
    </w:p>
  </w:endnote>
  <w:endnote w:type="continuationSeparator" w:id="0">
    <w:p w14:paraId="14999A6E" w14:textId="77777777" w:rsidR="00605F58" w:rsidRDefault="0060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5"/>
    </w:tblGrid>
    <w:tr w:rsidR="002878F8" w14:paraId="79357C4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97D5BBF" w14:textId="77777777" w:rsidR="002878F8" w:rsidRDefault="002878F8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 xml:space="preserve">    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15BD8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415BD8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  <w:tr w:rsidR="002878F8" w14:paraId="4DF98FD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3EEDF4F" w14:textId="77777777" w:rsidR="002878F8" w:rsidRDefault="002878F8">
          <w:pPr>
            <w:ind w:firstLine="0"/>
            <w:jc w:val="right"/>
            <w:rPr>
              <w:sz w:val="20"/>
              <w:szCs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0AF2" w14:textId="77777777" w:rsidR="00605F58" w:rsidRDefault="00605F58">
      <w:r>
        <w:separator/>
      </w:r>
    </w:p>
  </w:footnote>
  <w:footnote w:type="continuationSeparator" w:id="0">
    <w:p w14:paraId="4D93D534" w14:textId="77777777" w:rsidR="00605F58" w:rsidRDefault="0060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349E" w14:textId="77777777" w:rsidR="00C75CD4" w:rsidRDefault="00C75CD4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153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/>
      </w:rPr>
    </w:lvl>
  </w:abstractNum>
  <w:abstractNum w:abstractNumId="1" w15:restartNumberingAfterBreak="0">
    <w:nsid w:val="1A7407A7"/>
    <w:multiLevelType w:val="multilevel"/>
    <w:tmpl w:val="3CD048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82C4C7D"/>
    <w:multiLevelType w:val="multilevel"/>
    <w:tmpl w:val="BCD495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17727"/>
    <w:multiLevelType w:val="multilevel"/>
    <w:tmpl w:val="930EFE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" w15:restartNumberingAfterBreak="0">
    <w:nsid w:val="305320F3"/>
    <w:multiLevelType w:val="multilevel"/>
    <w:tmpl w:val="6812ED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05C7810"/>
    <w:multiLevelType w:val="multilevel"/>
    <w:tmpl w:val="6A64FF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4B36919"/>
    <w:multiLevelType w:val="hybridMultilevel"/>
    <w:tmpl w:val="FFFFFFFF"/>
    <w:lvl w:ilvl="0" w:tplc="CAE65A4A">
      <w:start w:val="1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7" w15:restartNumberingAfterBreak="0">
    <w:nsid w:val="354F4F06"/>
    <w:multiLevelType w:val="multilevel"/>
    <w:tmpl w:val="B470BB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612F0A32"/>
    <w:multiLevelType w:val="multilevel"/>
    <w:tmpl w:val="930EFE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9" w15:restartNumberingAfterBreak="0">
    <w:nsid w:val="62D128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7770E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F596803"/>
    <w:multiLevelType w:val="hybridMultilevel"/>
    <w:tmpl w:val="FFFFFFFF"/>
    <w:lvl w:ilvl="0" w:tplc="3BB4DF5E">
      <w:start w:val="15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3" w15:restartNumberingAfterBreak="0">
    <w:nsid w:val="7FA52F0F"/>
    <w:multiLevelType w:val="multilevel"/>
    <w:tmpl w:val="FFDC507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80" w:hanging="60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8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3A"/>
    <w:rsid w:val="0001671B"/>
    <w:rsid w:val="00034473"/>
    <w:rsid w:val="0004579F"/>
    <w:rsid w:val="000626B4"/>
    <w:rsid w:val="00062BAA"/>
    <w:rsid w:val="000807CC"/>
    <w:rsid w:val="000A4680"/>
    <w:rsid w:val="000B587C"/>
    <w:rsid w:val="000C4406"/>
    <w:rsid w:val="000C6C90"/>
    <w:rsid w:val="000F2FDE"/>
    <w:rsid w:val="000F65C0"/>
    <w:rsid w:val="001158AE"/>
    <w:rsid w:val="0014304E"/>
    <w:rsid w:val="001B1C50"/>
    <w:rsid w:val="001F00CE"/>
    <w:rsid w:val="001F2A66"/>
    <w:rsid w:val="002878F8"/>
    <w:rsid w:val="002C2561"/>
    <w:rsid w:val="002D0C20"/>
    <w:rsid w:val="00341353"/>
    <w:rsid w:val="0035016D"/>
    <w:rsid w:val="0036001C"/>
    <w:rsid w:val="00371AD3"/>
    <w:rsid w:val="00372F9B"/>
    <w:rsid w:val="0039614D"/>
    <w:rsid w:val="003C026B"/>
    <w:rsid w:val="00415BD8"/>
    <w:rsid w:val="00433BA7"/>
    <w:rsid w:val="00441945"/>
    <w:rsid w:val="004428A3"/>
    <w:rsid w:val="0048233A"/>
    <w:rsid w:val="004A6C9B"/>
    <w:rsid w:val="004A7A18"/>
    <w:rsid w:val="004C594B"/>
    <w:rsid w:val="004D486C"/>
    <w:rsid w:val="004E1144"/>
    <w:rsid w:val="004E3093"/>
    <w:rsid w:val="005106FA"/>
    <w:rsid w:val="00527B12"/>
    <w:rsid w:val="0054299C"/>
    <w:rsid w:val="005C3035"/>
    <w:rsid w:val="005C4419"/>
    <w:rsid w:val="00605F58"/>
    <w:rsid w:val="00615CA9"/>
    <w:rsid w:val="00684187"/>
    <w:rsid w:val="006920E8"/>
    <w:rsid w:val="006B54A9"/>
    <w:rsid w:val="00727FCC"/>
    <w:rsid w:val="0078618B"/>
    <w:rsid w:val="00787875"/>
    <w:rsid w:val="00821758"/>
    <w:rsid w:val="00830FD4"/>
    <w:rsid w:val="00857EC3"/>
    <w:rsid w:val="0088654E"/>
    <w:rsid w:val="008A6F6D"/>
    <w:rsid w:val="00916E4D"/>
    <w:rsid w:val="009479D5"/>
    <w:rsid w:val="00952FA3"/>
    <w:rsid w:val="00955FB7"/>
    <w:rsid w:val="009E534C"/>
    <w:rsid w:val="009E663A"/>
    <w:rsid w:val="00A226AA"/>
    <w:rsid w:val="00A7134A"/>
    <w:rsid w:val="00A804E2"/>
    <w:rsid w:val="00B008B8"/>
    <w:rsid w:val="00B75512"/>
    <w:rsid w:val="00B812C9"/>
    <w:rsid w:val="00B8399F"/>
    <w:rsid w:val="00B847EB"/>
    <w:rsid w:val="00B949B3"/>
    <w:rsid w:val="00B95914"/>
    <w:rsid w:val="00BD7FB8"/>
    <w:rsid w:val="00C050F8"/>
    <w:rsid w:val="00C22765"/>
    <w:rsid w:val="00C622DE"/>
    <w:rsid w:val="00C71340"/>
    <w:rsid w:val="00C75CD4"/>
    <w:rsid w:val="00C82853"/>
    <w:rsid w:val="00DA1124"/>
    <w:rsid w:val="00E066E1"/>
    <w:rsid w:val="00E22686"/>
    <w:rsid w:val="00E32B86"/>
    <w:rsid w:val="00E67AF1"/>
    <w:rsid w:val="00E706F9"/>
    <w:rsid w:val="00EA0F1A"/>
    <w:rsid w:val="00EE2DE4"/>
    <w:rsid w:val="00EF2C0F"/>
    <w:rsid w:val="00F80388"/>
    <w:rsid w:val="00F80C0E"/>
    <w:rsid w:val="00F86DCE"/>
    <w:rsid w:val="00F93E3A"/>
    <w:rsid w:val="00FB6035"/>
    <w:rsid w:val="00FC71D0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ED498"/>
  <w14:defaultImageDpi w14:val="0"/>
  <w15:docId w15:val="{4CF45D71-779A-0742-BE58-A4A481C9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6001C"/>
    <w:rPr>
      <w:rFonts w:cs="Times New Roman"/>
    </w:rPr>
  </w:style>
  <w:style w:type="paragraph" w:styleId="ad">
    <w:name w:val="List Paragraph"/>
    <w:basedOn w:val="a"/>
    <w:uiPriority w:val="34"/>
    <w:qFormat/>
    <w:rsid w:val="00C622DE"/>
    <w:pPr>
      <w:widowControl/>
      <w:suppressAutoHyphens/>
      <w:autoSpaceDE/>
      <w:autoSpaceDN/>
      <w:adjustRightInd/>
      <w:ind w:left="708" w:firstLine="0"/>
      <w:jc w:val="left"/>
    </w:pPr>
    <w:rPr>
      <w:lang w:eastAsia="zh-CN"/>
    </w:rPr>
  </w:style>
  <w:style w:type="character" w:styleId="ae">
    <w:name w:val="Hyperlink"/>
    <w:basedOn w:val="a0"/>
    <w:uiPriority w:val="99"/>
    <w:unhideWhenUsed/>
    <w:rsid w:val="001F00C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00C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84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u_fo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rk@imf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mf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Fox</cp:lastModifiedBy>
  <cp:revision>2</cp:revision>
  <dcterms:created xsi:type="dcterms:W3CDTF">2025-03-16T14:51:00Z</dcterms:created>
  <dcterms:modified xsi:type="dcterms:W3CDTF">2025-03-16T14:51:00Z</dcterms:modified>
</cp:coreProperties>
</file>